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FA" w:rsidRDefault="00753B23">
      <w:pPr>
        <w:pStyle w:val="10"/>
        <w:keepNext/>
        <w:keepLines/>
        <w:shd w:val="clear" w:color="auto" w:fill="auto"/>
        <w:ind w:firstLine="0"/>
      </w:pPr>
      <w:bookmarkStart w:id="0" w:name="bookmark0"/>
      <w:bookmarkStart w:id="1" w:name="_GoBack"/>
      <w:bookmarkEnd w:id="1"/>
      <w:r>
        <w:t>АЛГОРИТМ</w:t>
      </w:r>
      <w:bookmarkEnd w:id="0"/>
    </w:p>
    <w:p w:rsidR="00555BFA" w:rsidRDefault="00753B23">
      <w:pPr>
        <w:pStyle w:val="30"/>
        <w:shd w:val="clear" w:color="auto" w:fill="auto"/>
        <w:spacing w:after="349"/>
        <w:ind w:firstLine="0"/>
      </w:pPr>
      <w:r>
        <w:t>сопровождения в дошкольных образовательных, общеобразовательных,</w:t>
      </w:r>
      <w:r>
        <w:br/>
        <w:t>профессиональных образовательных организациях и образовательных</w:t>
      </w:r>
      <w:r>
        <w:br/>
        <w:t>организациях высшего образования детей ветеранов (участников) специальной</w:t>
      </w:r>
      <w:r>
        <w:br/>
        <w:t xml:space="preserve">военной операции, обучающихся в </w:t>
      </w:r>
      <w:r>
        <w:t>соответствующих организациях, в целях</w:t>
      </w:r>
      <w:r>
        <w:br/>
        <w:t>оказания таким детям необходимой помощи, в том числе психологической</w:t>
      </w:r>
    </w:p>
    <w:p w:rsidR="00555BFA" w:rsidRDefault="00753B2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34"/>
        </w:tabs>
        <w:spacing w:after="292" w:line="310" w:lineRule="exact"/>
        <w:ind w:left="3840" w:firstLine="0"/>
        <w:jc w:val="left"/>
      </w:pPr>
      <w:bookmarkStart w:id="2" w:name="bookmark1"/>
      <w:r>
        <w:t>Общие положения</w:t>
      </w:r>
      <w:bookmarkEnd w:id="2"/>
    </w:p>
    <w:p w:rsidR="00555BFA" w:rsidRDefault="00753B23">
      <w:pPr>
        <w:pStyle w:val="20"/>
        <w:shd w:val="clear" w:color="auto" w:fill="auto"/>
        <w:spacing w:before="0"/>
        <w:ind w:firstLine="720"/>
      </w:pPr>
      <w:r>
        <w:t>Алгоритм сопровождения в дошкольных образовательных, общеобразовательных, профессиональных образовательных организациях и образовател</w:t>
      </w:r>
      <w:r>
        <w:t>ьных организациях высшего образования детей ветеранов (участников) специальной военной операции, обучающихся в соответствующих организациях, в целях оказания таким детям необходимой помощи, в том числе психологической (далее - Алгоритм), разработан в целях</w:t>
      </w:r>
      <w:r>
        <w:t xml:space="preserve"> оказания психолого-педагогической помощи обучающимся из числа семей ветеранов (участников) специальной военной операции (далее - СВО).</w:t>
      </w:r>
    </w:p>
    <w:p w:rsidR="00555BFA" w:rsidRDefault="00753B23">
      <w:pPr>
        <w:pStyle w:val="20"/>
        <w:shd w:val="clear" w:color="auto" w:fill="auto"/>
        <w:spacing w:before="0"/>
        <w:ind w:firstLine="720"/>
      </w:pPr>
      <w:r>
        <w:t>Настоящий Алгоритм включает в себя рекомендации для администрации, педагогических работников (воспитателей дошкольных об</w:t>
      </w:r>
      <w:r>
        <w:t>разовательных организаций, классных руководителей, кураторов групп, заместителей деканов по воспитательной работе, социальных педагогов, педагогов -психологов / психологов) и иных специалистов дошкольных образовательных организаций, общеобразовательных орг</w:t>
      </w:r>
      <w:r>
        <w:t>анизаций, профессиональных образовательных организаций и образовательных организаций высшего образования.</w:t>
      </w:r>
    </w:p>
    <w:p w:rsidR="00555BFA" w:rsidRDefault="00753B23">
      <w:pPr>
        <w:pStyle w:val="20"/>
        <w:shd w:val="clear" w:color="auto" w:fill="auto"/>
        <w:spacing w:before="0"/>
        <w:ind w:firstLine="720"/>
      </w:pPr>
      <w:r>
        <w:t>Он может быть использован образовательными организациями в качестве основы для разработки порядка взаимодействия педагогических работников и иных спец</w:t>
      </w:r>
      <w:r>
        <w:t>иалистов по психолого-педагогическому сопровождению детей ветеранов (участников) СВО.</w:t>
      </w:r>
    </w:p>
    <w:p w:rsidR="00555BFA" w:rsidRDefault="00753B23">
      <w:pPr>
        <w:pStyle w:val="20"/>
        <w:shd w:val="clear" w:color="auto" w:fill="auto"/>
        <w:spacing w:before="0"/>
        <w:ind w:firstLine="720"/>
      </w:pPr>
      <w:r>
        <w:t>Дети ветеранов (участников) СВО, военнослужащих, погибших или получивших увечье (ранение, травму, контузию), либо заболевание при исполнении обязанностей военной службы (</w:t>
      </w:r>
      <w:r>
        <w:t>служебных обязанностей) нуждаются в корректном, внимательном подходе с соблюдением требований по защите персональной информации и этических требований в организации психолого-педагогического сопровождения.</w:t>
      </w:r>
    </w:p>
    <w:p w:rsidR="00555BFA" w:rsidRDefault="00753B23">
      <w:pPr>
        <w:pStyle w:val="20"/>
        <w:shd w:val="clear" w:color="auto" w:fill="auto"/>
        <w:spacing w:before="0"/>
        <w:ind w:firstLine="720"/>
      </w:pPr>
      <w:r>
        <w:t>К категории «дети ветеранов (участников) специальн</w:t>
      </w:r>
      <w:r>
        <w:t>ой военной операции» применительно к настоящему Алгоритму относятся как несовершеннолетние, так и совершеннолетние лица, нуждающиеся в сопровождении.</w:t>
      </w:r>
    </w:p>
    <w:p w:rsidR="00555BFA" w:rsidRDefault="00753B23">
      <w:pPr>
        <w:pStyle w:val="20"/>
        <w:shd w:val="clear" w:color="auto" w:fill="auto"/>
        <w:spacing w:before="0"/>
        <w:ind w:firstLine="720"/>
      </w:pPr>
      <w:r>
        <w:t>Настоящий Алгоритм включает в себя рекомендации по следующим направлениям:</w:t>
      </w:r>
    </w:p>
    <w:p w:rsidR="00555BFA" w:rsidRDefault="00753B23">
      <w:pPr>
        <w:pStyle w:val="20"/>
        <w:shd w:val="clear" w:color="auto" w:fill="auto"/>
        <w:spacing w:before="0"/>
        <w:ind w:firstLine="720"/>
      </w:pPr>
      <w:r>
        <w:t>по проведению мониторинга психо</w:t>
      </w:r>
      <w:r>
        <w:t>логического состояния детей ветеранов</w:t>
      </w:r>
    </w:p>
    <w:p w:rsidR="00555BFA" w:rsidRDefault="00753B23">
      <w:pPr>
        <w:pStyle w:val="20"/>
        <w:shd w:val="clear" w:color="auto" w:fill="auto"/>
        <w:spacing w:before="0"/>
        <w:jc w:val="left"/>
      </w:pPr>
      <w:r>
        <w:t>(участников) СВО;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lastRenderedPageBreak/>
        <w:t>по реализации основных направлений психолого-педагогического сопровождения детей ветеранов (участников) СВО в период обучения;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по организации и проведению мероприятий, направленных на формирование в о</w:t>
      </w:r>
      <w:r>
        <w:t>бразовательной организации необходимого психологического климата для сохранения и (или) восстановления психологического здоровья детей ветеранов (участников) СВО;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по оказанию экстренной психологической помощи, психологической коррекции и поддержки детям ве</w:t>
      </w:r>
      <w:r>
        <w:t>теранов (участников) СВО и членам их семей в очном и дистанционном режиме;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по организации сетевого и межведомственного взаимодействия для оказания необходимой помощи и поддержки детей ветеранов (участников) СВО;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по обеспечению информирования детей ветерано</w:t>
      </w:r>
      <w:r>
        <w:t>в (участников) СВО, членов их семей, педагогических работников образовательной организации о возможности и ресурсах получения психологической помощи, психолого-педагогической поддержки.</w:t>
      </w:r>
    </w:p>
    <w:p w:rsidR="00555BFA" w:rsidRDefault="00753B23">
      <w:pPr>
        <w:pStyle w:val="20"/>
        <w:shd w:val="clear" w:color="auto" w:fill="auto"/>
        <w:spacing w:before="0" w:after="399"/>
        <w:ind w:firstLine="740"/>
      </w:pPr>
      <w:r>
        <w:t xml:space="preserve">Решение вопросов, связанных с организаций межведомственного </w:t>
      </w:r>
      <w:r>
        <w:t>взаимодействия при оказании иных видов помощи, в том числе по передаче сведений в образовательные организации об участии родителей обучающихся в СВО, рекомендуется закрепить нормативными актами (регламентами, порядками, алгоритмами) на уровне субъекта Росс</w:t>
      </w:r>
      <w:r>
        <w:t>ийской Федерации самостоятельно.</w:t>
      </w:r>
    </w:p>
    <w:p w:rsidR="00555BFA" w:rsidRDefault="00753B2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764"/>
        </w:tabs>
        <w:spacing w:after="322"/>
        <w:ind w:left="2920" w:right="1360"/>
        <w:jc w:val="left"/>
      </w:pPr>
      <w:bookmarkStart w:id="3" w:name="bookmark2"/>
      <w:r>
        <w:t>О проведении мониторинга психологического состояния детей ветеранов (участников) СВО</w:t>
      </w:r>
      <w:bookmarkEnd w:id="3"/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В отношении обучающихся, чьи родители (законные представители) являются ветеранами (участниками) СВО, в образовательной организации рекоме</w:t>
      </w:r>
      <w:r>
        <w:t>ндуется воспитателям дошкольных образовательных организаций, классным руководителям, кураторам групп, заместителям деканов по воспитательной работе на постоянной основе проводить мониторинг психологического состояния детей ветеранов (участников) СВО.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При в</w:t>
      </w:r>
      <w:r>
        <w:t>ыявлении признаков неблагоприятных и деструктивных состояний у обучающихся, нуждающихся в повышенном психолого-педагогическом внимании (далее - П1111В), целесообразно организовать взаимодействие с педагогами - психологами / психологами, а также родителем (</w:t>
      </w:r>
      <w:r>
        <w:t>законным представителем), не участвующим в СВО.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Для осуществления мониторинга и контроля динамики состояния, а также организации эффективного психолого-педагогического сопровождения детей ветеранов (участников) СВО рекомендуется учитывать основания для отн</w:t>
      </w:r>
      <w:r>
        <w:t>есения данной целевой группы обучающихся в группу ПППВ причины для отнесения обучающихся в группу ППВР и источники сведений) согласно таблице № 1 настоящего Алгоритма.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Наряду с предложенным перечнем в качестве источников сведений могут выступать психологич</w:t>
      </w:r>
      <w:r>
        <w:t>еские заключения (справки) (их составление рекомендуется педагогу-психологу / психологу), а в случае, если это несовершеннолетний, то дополнительно - результаты наблюдений педагогических работников, родителей (законных представителей) обучающегося, а также</w:t>
      </w:r>
      <w:r>
        <w:t xml:space="preserve"> справки (заключения) профильных специалистов (при наличии).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К настоящему Алгоритму прилагается форма Примерного протокола стандартизированного (нестандартизированного) наблюдения за детьми ветеранов (участников) СВО (далее - Примерный протокол), который м</w:t>
      </w:r>
      <w:r>
        <w:t>ожет применяться в образовательных организациях при осуществлении мониторинга состояния детей ветеранов (участников) СВО.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Примерный протокол рекомендуется к заполнению на обучающегося из семьи ветерана (участника) СВО воспитателям дошкольных образовательны</w:t>
      </w:r>
      <w:r>
        <w:t>х организаций или классным руководителям, или кураторам групп, или заместителям декана по воспитательной работе совместно или на основе наблюдений родителей (законных представителей) обучающихся, не участвующих в СВО (Приложение № 1).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Работа с обучающимися</w:t>
      </w:r>
      <w:r>
        <w:t>, включенными в группу ПППВ, осуществляется командой педагогического коллектива образовательной организации, в которой педагог-психолог / психолог может выступать организатором взаимодействия, а также при необходимости рекомендуется привлекать других специ</w:t>
      </w:r>
      <w:r>
        <w:t>алистов в рамках межотраслевого и межведомственного взаимодействия по вопросу сопровождения семей ветеранов (участников) СВО.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О результатах мониторинга психологического состояния детей ветеранов (участников) СВО, включенных в группу ПППВ, педагогу-психолог</w:t>
      </w:r>
      <w:r>
        <w:t>у / психологу рекомендуется еженедельно докладывать своему непосредственному руководителю в образовательной организации.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Проблема оценки актуального психологического состояния детей ветеранов (участников) СВО приобретает особую важность для качественного п</w:t>
      </w:r>
      <w:r>
        <w:t>роведения ранней диагностики признаков стресса обучающихся, который отражается, прежде всего, на физиологическом состоянии (психосоматические проявления), когнитивных процессах (внимание, память, мышление), и психическом состоянии (раздражительность, апати</w:t>
      </w:r>
      <w:r>
        <w:t>я, усталость, чувство тревоги и т.д.), поведенческих проявлениях (агрессия, снижение активности, вызывающее поведение).</w:t>
      </w:r>
    </w:p>
    <w:p w:rsidR="00555BFA" w:rsidRDefault="00753B23">
      <w:pPr>
        <w:pStyle w:val="20"/>
        <w:shd w:val="clear" w:color="auto" w:fill="auto"/>
        <w:spacing w:before="0" w:after="420" w:line="310" w:lineRule="exact"/>
        <w:jc w:val="right"/>
      </w:pPr>
      <w:r>
        <w:t>Таблица № 1</w:t>
      </w:r>
    </w:p>
    <w:p w:rsidR="00555BFA" w:rsidRDefault="00753B23">
      <w:pPr>
        <w:pStyle w:val="10"/>
        <w:keepNext/>
        <w:keepLines/>
        <w:shd w:val="clear" w:color="auto" w:fill="auto"/>
        <w:spacing w:line="310" w:lineRule="exact"/>
        <w:ind w:firstLine="0"/>
      </w:pPr>
      <w:bookmarkStart w:id="4" w:name="bookmark3"/>
      <w:r>
        <w:t>Примерный перечень</w:t>
      </w:r>
      <w:bookmarkEnd w:id="4"/>
    </w:p>
    <w:p w:rsidR="00555BFA" w:rsidRDefault="00753B23">
      <w:pPr>
        <w:pStyle w:val="30"/>
        <w:shd w:val="clear" w:color="auto" w:fill="auto"/>
        <w:spacing w:after="638" w:line="310" w:lineRule="exact"/>
        <w:ind w:left="220" w:firstLine="0"/>
        <w:jc w:val="left"/>
      </w:pPr>
      <w:r>
        <w:t>оснований для отнесения детей ветеранов (участников) СВО в группу ПППВ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269"/>
        <w:gridCol w:w="6389"/>
      </w:tblGrid>
      <w:tr w:rsidR="00555BFA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№</w:t>
            </w:r>
          </w:p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11pt"/>
              </w:rPr>
              <w:t xml:space="preserve">Причины отнесения </w:t>
            </w:r>
            <w:r>
              <w:rPr>
                <w:rStyle w:val="211pt"/>
              </w:rPr>
              <w:t>обучающихся в группу ПППВ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Источники сведений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Сниженные адаптационные способности (проблемы социальной адаптации)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320" w:line="310" w:lineRule="exact"/>
            </w:pPr>
            <w:r>
              <w:rPr>
                <w:rStyle w:val="21"/>
              </w:rPr>
              <w:t>Психологические заключения (справки).</w:t>
            </w:r>
          </w:p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320" w:line="322" w:lineRule="exact"/>
            </w:pPr>
            <w:r>
              <w:rPr>
                <w:rStyle w:val="22"/>
              </w:rPr>
              <w:t>В случае, если это несовершеннолетний дополнительно:</w:t>
            </w:r>
          </w:p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tabs>
                <w:tab w:val="left" w:pos="2069"/>
                <w:tab w:val="left" w:pos="4282"/>
              </w:tabs>
              <w:spacing w:before="0" w:line="322" w:lineRule="exact"/>
            </w:pPr>
            <w:r>
              <w:rPr>
                <w:rStyle w:val="21"/>
              </w:rPr>
              <w:t>результаты</w:t>
            </w:r>
            <w:r>
              <w:rPr>
                <w:rStyle w:val="21"/>
              </w:rPr>
              <w:tab/>
              <w:t>наблюдений</w:t>
            </w:r>
            <w:r>
              <w:rPr>
                <w:rStyle w:val="21"/>
              </w:rPr>
              <w:tab/>
              <w:t>педагогических</w:t>
            </w:r>
          </w:p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tabs>
                <w:tab w:val="left" w:pos="2563"/>
                <w:tab w:val="left" w:pos="4930"/>
              </w:tabs>
              <w:spacing w:before="0" w:line="322" w:lineRule="exact"/>
            </w:pPr>
            <w:r>
              <w:rPr>
                <w:rStyle w:val="21"/>
              </w:rPr>
              <w:t>работников,</w:t>
            </w:r>
            <w:r>
              <w:rPr>
                <w:rStyle w:val="21"/>
              </w:rPr>
              <w:tab/>
              <w:t>родителей</w:t>
            </w:r>
            <w:r>
              <w:rPr>
                <w:rStyle w:val="21"/>
              </w:rPr>
              <w:tab/>
              <w:t>(законных</w:t>
            </w:r>
          </w:p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1"/>
              </w:rPr>
              <w:t>представителей)</w:t>
            </w:r>
            <w:r>
              <w:rPr>
                <w:rStyle w:val="21"/>
                <w:vertAlign w:val="superscript"/>
              </w:rPr>
              <w:footnoteReference w:id="1"/>
            </w:r>
            <w:r>
              <w:rPr>
                <w:rStyle w:val="21"/>
              </w:rPr>
              <w:t xml:space="preserve"> обучающегося.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516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Неудовлетворительное психологическое состояние, в том числе, обусловленное пережитым травмирующим событием, гибелью родственников или близких лиц, ИЛИ кризисное состояние, возникшее</w:t>
            </w:r>
          </w:p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 xml:space="preserve">в результате </w:t>
            </w:r>
            <w:r>
              <w:rPr>
                <w:rStyle w:val="21"/>
              </w:rPr>
              <w:t>воздействия психотравмирующей ситуации, перенесенных тяжелых заболеваний, физических травм, медицинского вмешательства и др.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320" w:line="322" w:lineRule="exact"/>
              <w:jc w:val="left"/>
            </w:pPr>
            <w:r>
              <w:rPr>
                <w:rStyle w:val="21"/>
              </w:rPr>
              <w:t>Психологические заключения (справки), справки (заключения) профильных специалистов.</w:t>
            </w:r>
          </w:p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320" w:line="322" w:lineRule="exact"/>
            </w:pPr>
            <w:r>
              <w:rPr>
                <w:rStyle w:val="22"/>
              </w:rPr>
              <w:t>В случае, если это несовершеннолетний дополните</w:t>
            </w:r>
            <w:r>
              <w:rPr>
                <w:rStyle w:val="22"/>
              </w:rPr>
              <w:t>льно:</w:t>
            </w:r>
          </w:p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tabs>
                <w:tab w:val="left" w:pos="2069"/>
                <w:tab w:val="left" w:pos="4282"/>
              </w:tabs>
              <w:spacing w:before="0" w:line="322" w:lineRule="exact"/>
            </w:pPr>
            <w:r>
              <w:rPr>
                <w:rStyle w:val="21"/>
              </w:rPr>
              <w:t>результаты</w:t>
            </w:r>
            <w:r>
              <w:rPr>
                <w:rStyle w:val="21"/>
              </w:rPr>
              <w:tab/>
              <w:t>наблюдений</w:t>
            </w:r>
            <w:r>
              <w:rPr>
                <w:rStyle w:val="21"/>
              </w:rPr>
              <w:tab/>
              <w:t>педагогических</w:t>
            </w:r>
          </w:p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1"/>
              </w:rPr>
              <w:t>работников, родителей (законных представителей) обучающегося.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26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Склонность к аддиктивному поведению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320" w:line="322" w:lineRule="exact"/>
              <w:jc w:val="left"/>
            </w:pPr>
            <w:r>
              <w:rPr>
                <w:rStyle w:val="21"/>
              </w:rPr>
              <w:t>Психологические заключения (справки), справки (заключения) профильных специалистов.</w:t>
            </w:r>
          </w:p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320" w:line="322" w:lineRule="exact"/>
            </w:pPr>
            <w:r>
              <w:rPr>
                <w:rStyle w:val="22"/>
              </w:rPr>
              <w:t xml:space="preserve">В случае, если это </w:t>
            </w:r>
            <w:r>
              <w:rPr>
                <w:rStyle w:val="22"/>
              </w:rPr>
              <w:t>несовершеннолетний дополнительно:</w:t>
            </w:r>
          </w:p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tabs>
                <w:tab w:val="left" w:pos="2069"/>
                <w:tab w:val="left" w:pos="4282"/>
              </w:tabs>
              <w:spacing w:before="0" w:line="326" w:lineRule="exact"/>
            </w:pPr>
            <w:r>
              <w:rPr>
                <w:rStyle w:val="21"/>
              </w:rPr>
              <w:t>результаты</w:t>
            </w:r>
            <w:r>
              <w:rPr>
                <w:rStyle w:val="21"/>
              </w:rPr>
              <w:tab/>
              <w:t>наблюдений</w:t>
            </w:r>
            <w:r>
              <w:rPr>
                <w:rStyle w:val="21"/>
              </w:rPr>
              <w:tab/>
              <w:t>педагогических</w:t>
            </w:r>
          </w:p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26" w:lineRule="exact"/>
            </w:pPr>
            <w:r>
              <w:rPr>
                <w:rStyle w:val="21"/>
              </w:rPr>
              <w:t>работников, родителей (законных представителей) обучающегося.</w:t>
            </w:r>
          </w:p>
        </w:tc>
      </w:tr>
    </w:tbl>
    <w:p w:rsidR="00555BFA" w:rsidRDefault="00555BFA">
      <w:pPr>
        <w:framePr w:w="10238" w:wrap="notBeside" w:vAnchor="text" w:hAnchor="text" w:xAlign="center" w:y="1"/>
        <w:rPr>
          <w:sz w:val="2"/>
          <w:szCs w:val="2"/>
        </w:rPr>
      </w:pPr>
    </w:p>
    <w:p w:rsidR="00555BFA" w:rsidRDefault="00555BF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269"/>
        <w:gridCol w:w="6389"/>
      </w:tblGrid>
      <w:tr w:rsidR="00555BFA">
        <w:tblPrEx>
          <w:tblCellMar>
            <w:top w:w="0" w:type="dxa"/>
            <w:bottom w:w="0" w:type="dxa"/>
          </w:tblCellMar>
        </w:tblPrEx>
        <w:trPr>
          <w:trHeight w:hRule="exact" w:val="163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26" w:lineRule="exact"/>
              <w:jc w:val="left"/>
            </w:pPr>
            <w:r>
              <w:rPr>
                <w:rStyle w:val="21"/>
              </w:rPr>
              <w:t>Склонность к девиантному поведению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320" w:line="310" w:lineRule="exact"/>
            </w:pPr>
            <w:r>
              <w:rPr>
                <w:rStyle w:val="21"/>
              </w:rPr>
              <w:t>Психологические заключения (справки).</w:t>
            </w:r>
          </w:p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320" w:line="322" w:lineRule="exact"/>
              <w:jc w:val="left"/>
            </w:pPr>
            <w:r>
              <w:rPr>
                <w:rStyle w:val="22"/>
              </w:rPr>
              <w:t xml:space="preserve">В случае, если это несовершеннолетний </w:t>
            </w:r>
            <w:r>
              <w:rPr>
                <w:rStyle w:val="22"/>
              </w:rPr>
              <w:t>дополнительно:</w:t>
            </w:r>
          </w:p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1"/>
              </w:rPr>
              <w:t>информация от педагогических работников.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Склонность к суицидальному поведению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Психологические заключения (справки), справки (заключения) профильных специалистов.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1728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2"/>
              </w:rPr>
              <w:t>В случае, если это несовершеннолетний дополнительно:</w:t>
            </w:r>
          </w:p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tabs>
                <w:tab w:val="left" w:pos="2102"/>
                <w:tab w:val="left" w:pos="4195"/>
              </w:tabs>
              <w:spacing w:before="0" w:line="322" w:lineRule="exact"/>
              <w:jc w:val="left"/>
            </w:pPr>
            <w:r>
              <w:rPr>
                <w:rStyle w:val="21"/>
              </w:rPr>
              <w:t xml:space="preserve">информация от </w:t>
            </w:r>
            <w:r>
              <w:rPr>
                <w:rStyle w:val="21"/>
              </w:rPr>
              <w:t>педагогических работников, родителей</w:t>
            </w:r>
            <w:r>
              <w:rPr>
                <w:rStyle w:val="21"/>
              </w:rPr>
              <w:tab/>
              <w:t>(законных</w:t>
            </w:r>
            <w:r>
              <w:rPr>
                <w:rStyle w:val="21"/>
              </w:rPr>
              <w:tab/>
              <w:t>представителей)</w:t>
            </w:r>
          </w:p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обучающегося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Нарушения в развитии</w:t>
            </w:r>
            <w:r>
              <w:rPr>
                <w:rStyle w:val="21"/>
                <w:vertAlign w:val="superscript"/>
              </w:rPr>
              <w:footnoteReference w:id="2"/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17" w:lineRule="exact"/>
              <w:jc w:val="left"/>
            </w:pPr>
            <w:r>
              <w:rPr>
                <w:rStyle w:val="21"/>
              </w:rPr>
              <w:t>Медицинское заключение (справка), заключение ППк / ПМПК / ЦПМПК*.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Сниженная самооценка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Информация от педагога-психолога / психолога.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1738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2"/>
              </w:rPr>
              <w:t>В случае, если</w:t>
            </w:r>
            <w:r>
              <w:rPr>
                <w:rStyle w:val="22"/>
              </w:rPr>
              <w:t xml:space="preserve"> это несовершеннолетний дополнительно:</w:t>
            </w:r>
          </w:p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tabs>
                <w:tab w:val="left" w:pos="2678"/>
                <w:tab w:val="left" w:pos="4915"/>
              </w:tabs>
              <w:spacing w:before="0" w:line="322" w:lineRule="exact"/>
              <w:jc w:val="left"/>
            </w:pPr>
            <w:r>
              <w:rPr>
                <w:rStyle w:val="21"/>
              </w:rPr>
              <w:t>информация от педагогических работников образовательной</w:t>
            </w:r>
            <w:r>
              <w:rPr>
                <w:rStyle w:val="21"/>
              </w:rPr>
              <w:tab/>
              <w:t>организации,</w:t>
            </w:r>
            <w:r>
              <w:rPr>
                <w:rStyle w:val="21"/>
              </w:rPr>
              <w:tab/>
              <w:t>родителей</w:t>
            </w:r>
          </w:p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(законных представителей) обучающегося.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Проявления</w:t>
            </w:r>
          </w:p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депрессивного состояния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320" w:line="310" w:lineRule="exact"/>
              <w:jc w:val="left"/>
            </w:pPr>
            <w:r>
              <w:rPr>
                <w:rStyle w:val="21"/>
              </w:rPr>
              <w:t>Информация от педагога-психолога / психолога.</w:t>
            </w:r>
          </w:p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320" w:line="322" w:lineRule="exact"/>
              <w:jc w:val="left"/>
            </w:pPr>
            <w:r>
              <w:rPr>
                <w:rStyle w:val="22"/>
              </w:rPr>
              <w:t xml:space="preserve">В случае, </w:t>
            </w:r>
            <w:r>
              <w:rPr>
                <w:rStyle w:val="22"/>
              </w:rPr>
              <w:t>если это несовершеннолетний дополнительно:</w:t>
            </w:r>
          </w:p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tabs>
                <w:tab w:val="left" w:pos="2678"/>
                <w:tab w:val="left" w:pos="4915"/>
              </w:tabs>
              <w:spacing w:before="0" w:line="322" w:lineRule="exact"/>
              <w:jc w:val="left"/>
            </w:pPr>
            <w:r>
              <w:rPr>
                <w:rStyle w:val="21"/>
              </w:rPr>
              <w:t>информация от педагогических работников образовательной</w:t>
            </w:r>
            <w:r>
              <w:rPr>
                <w:rStyle w:val="21"/>
              </w:rPr>
              <w:tab/>
              <w:t>организации,</w:t>
            </w:r>
            <w:r>
              <w:rPr>
                <w:rStyle w:val="21"/>
              </w:rPr>
              <w:tab/>
              <w:t>родителей</w:t>
            </w:r>
          </w:p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(законных представителей) обучающегося.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26" w:lineRule="exact"/>
              <w:jc w:val="left"/>
            </w:pPr>
            <w:r>
              <w:rPr>
                <w:rStyle w:val="21"/>
              </w:rPr>
              <w:t>Посттравматическое стрессовое расстройство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 xml:space="preserve">Психологические заключения (справки), справки </w:t>
            </w:r>
            <w:r>
              <w:rPr>
                <w:rStyle w:val="21"/>
              </w:rPr>
              <w:t>(заключения) профильных специалистов.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2"/>
              </w:rPr>
              <w:t>В случае, если это несовершеннолетний дополнительно:</w:t>
            </w:r>
          </w:p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tabs>
                <w:tab w:val="left" w:pos="2102"/>
                <w:tab w:val="left" w:pos="4190"/>
              </w:tabs>
              <w:spacing w:before="0" w:line="322" w:lineRule="exact"/>
              <w:jc w:val="left"/>
            </w:pPr>
            <w:r>
              <w:rPr>
                <w:rStyle w:val="21"/>
              </w:rPr>
              <w:t>информация от педагогических работников, родителей</w:t>
            </w:r>
            <w:r>
              <w:rPr>
                <w:rStyle w:val="21"/>
              </w:rPr>
              <w:tab/>
              <w:t>(законных</w:t>
            </w:r>
            <w:r>
              <w:rPr>
                <w:rStyle w:val="21"/>
              </w:rPr>
              <w:tab/>
              <w:t>представителей)</w:t>
            </w:r>
          </w:p>
          <w:p w:rsidR="00555BFA" w:rsidRDefault="00753B23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обучающегося.</w:t>
            </w:r>
          </w:p>
        </w:tc>
      </w:tr>
    </w:tbl>
    <w:p w:rsidR="00555BFA" w:rsidRDefault="00753B23">
      <w:pPr>
        <w:pStyle w:val="24"/>
        <w:framePr w:w="10238" w:wrap="notBeside" w:vAnchor="text" w:hAnchor="text" w:xAlign="center" w:y="1"/>
        <w:shd w:val="clear" w:color="auto" w:fill="auto"/>
      </w:pPr>
      <w:r>
        <w:t>ППк - психолого-педагогический консилиум образовательной организации;</w:t>
      </w:r>
    </w:p>
    <w:p w:rsidR="00555BFA" w:rsidRDefault="00753B23">
      <w:pPr>
        <w:pStyle w:val="24"/>
        <w:framePr w:w="10238" w:wrap="notBeside" w:vAnchor="text" w:hAnchor="text" w:xAlign="center" w:y="1"/>
        <w:shd w:val="clear" w:color="auto" w:fill="auto"/>
        <w:spacing w:line="322" w:lineRule="exact"/>
        <w:jc w:val="both"/>
      </w:pPr>
      <w:r>
        <w:t>ПМПК - психолого-медико-педагогическая комиссия; ЦПМПК - центральная психолого-медико</w:t>
      </w:r>
      <w:r>
        <w:softHyphen/>
        <w:t>педагогическая комиссия.</w:t>
      </w:r>
    </w:p>
    <w:p w:rsidR="00555BFA" w:rsidRDefault="00555BFA">
      <w:pPr>
        <w:framePr w:w="10238" w:wrap="notBeside" w:vAnchor="text" w:hAnchor="text" w:xAlign="center" w:y="1"/>
        <w:rPr>
          <w:sz w:val="2"/>
          <w:szCs w:val="2"/>
        </w:rPr>
      </w:pPr>
    </w:p>
    <w:p w:rsidR="00555BFA" w:rsidRDefault="00555BFA">
      <w:pPr>
        <w:rPr>
          <w:sz w:val="2"/>
          <w:szCs w:val="2"/>
        </w:rPr>
      </w:pPr>
    </w:p>
    <w:p w:rsidR="00555BFA" w:rsidRDefault="00753B23">
      <w:pPr>
        <w:pStyle w:val="20"/>
        <w:shd w:val="clear" w:color="auto" w:fill="auto"/>
        <w:spacing w:before="258" w:line="562" w:lineRule="exact"/>
        <w:jc w:val="right"/>
      </w:pPr>
      <w:r>
        <w:t>Выявленные трудности и психологические проявления переживаний детей</w:t>
      </w:r>
    </w:p>
    <w:p w:rsidR="00555BFA" w:rsidRDefault="00753B23">
      <w:pPr>
        <w:pStyle w:val="20"/>
        <w:shd w:val="clear" w:color="auto" w:fill="auto"/>
        <w:spacing w:before="0" w:after="679"/>
      </w:pPr>
      <w:r>
        <w:t>ветеранов (участников) СВО свидетельствуют о необходимости своевременной ад</w:t>
      </w:r>
      <w:r>
        <w:t>ресной, индивидуально ориентированной психологической помощи, организации превентивных действий в формате адресных психолого-педагогических программ и технологий (профилактические, просветительские, развивающие, коррекционно</w:t>
      </w:r>
      <w:r>
        <w:softHyphen/>
        <w:t>развивающие).</w:t>
      </w:r>
    </w:p>
    <w:p w:rsidR="00555BFA" w:rsidRDefault="00753B2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14"/>
        </w:tabs>
        <w:spacing w:after="602"/>
        <w:ind w:left="880" w:hanging="280"/>
        <w:jc w:val="left"/>
      </w:pPr>
      <w:bookmarkStart w:id="5" w:name="bookmark4"/>
      <w:r>
        <w:t>Основные направле</w:t>
      </w:r>
      <w:r>
        <w:t>ния психолого-педагогического сопровождения обучающихся - детей ветеранов (участников) СВО, и их родителей</w:t>
      </w:r>
      <w:bookmarkEnd w:id="5"/>
    </w:p>
    <w:p w:rsidR="00555BFA" w:rsidRDefault="00753B23">
      <w:pPr>
        <w:pStyle w:val="20"/>
        <w:shd w:val="clear" w:color="auto" w:fill="auto"/>
        <w:tabs>
          <w:tab w:val="left" w:pos="2434"/>
          <w:tab w:val="left" w:pos="5650"/>
          <w:tab w:val="left" w:pos="8578"/>
        </w:tabs>
        <w:spacing w:before="0"/>
        <w:ind w:firstLine="740"/>
      </w:pPr>
      <w:r>
        <w:t>Детям ветеранов (участников) СВО в образовательных организациях, в которых обучаются лица указанной категории, обеспечено их психолого - педагогическ</w:t>
      </w:r>
      <w:r>
        <w:t>ое сопровождение в образовательном процессе, индивидуальное консультирование и педагогическая поддержка. В своей профессиональной деятельности</w:t>
      </w:r>
      <w:r>
        <w:tab/>
        <w:t>педагоги-психологи</w:t>
      </w:r>
      <w:r>
        <w:tab/>
        <w:t>руководствуются</w:t>
      </w:r>
      <w:r>
        <w:tab/>
        <w:t>положениями</w:t>
      </w:r>
    </w:p>
    <w:p w:rsidR="00555BFA" w:rsidRDefault="00753B23">
      <w:pPr>
        <w:pStyle w:val="20"/>
        <w:shd w:val="clear" w:color="auto" w:fill="auto"/>
        <w:spacing w:before="0"/>
      </w:pPr>
      <w:r>
        <w:t>профессионального стандарта «Педагог-психолог (психолог в сфере об</w:t>
      </w:r>
      <w:r>
        <w:t>разования), утвержденного приказом Минтруда России от 24 июля 2015 г. № 514н.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Деятельность педагога-психолога / психолога по психологическому сопровождению детей ветеранов (участников) СВО осуществляется по следующим направлениям:</w:t>
      </w:r>
    </w:p>
    <w:p w:rsidR="00555BFA" w:rsidRDefault="00753B23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/>
        <w:ind w:firstLine="740"/>
      </w:pPr>
      <w:r>
        <w:t xml:space="preserve">комплексная </w:t>
      </w:r>
      <w:r>
        <w:t>психологическая диагностика обучающихся (наблюдение, мониторинг актуального психического состояния, углубленная психодиагностика) (при необходимости);</w:t>
      </w:r>
    </w:p>
    <w:p w:rsidR="00555BFA" w:rsidRDefault="00753B23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/>
        <w:ind w:firstLine="740"/>
      </w:pPr>
      <w:r>
        <w:t>коррекционно-развивающая работа с обучающимися, в том числе работа по восстановлению и реабилитации;</w:t>
      </w:r>
    </w:p>
    <w:p w:rsidR="00555BFA" w:rsidRDefault="00753B23">
      <w:pPr>
        <w:pStyle w:val="20"/>
        <w:numPr>
          <w:ilvl w:val="0"/>
          <w:numId w:val="2"/>
        </w:numPr>
        <w:shd w:val="clear" w:color="auto" w:fill="auto"/>
        <w:tabs>
          <w:tab w:val="left" w:pos="1349"/>
        </w:tabs>
        <w:spacing w:before="0"/>
        <w:ind w:firstLine="740"/>
      </w:pPr>
      <w:r>
        <w:t>псих</w:t>
      </w:r>
      <w:r>
        <w:t>ологическое консультирование участников образовательных отношений;</w:t>
      </w:r>
    </w:p>
    <w:p w:rsidR="00555BFA" w:rsidRDefault="00753B23">
      <w:pPr>
        <w:pStyle w:val="20"/>
        <w:numPr>
          <w:ilvl w:val="0"/>
          <w:numId w:val="2"/>
        </w:numPr>
        <w:shd w:val="clear" w:color="auto" w:fill="auto"/>
        <w:tabs>
          <w:tab w:val="left" w:pos="1349"/>
        </w:tabs>
        <w:spacing w:before="0"/>
        <w:ind w:firstLine="740"/>
      </w:pPr>
      <w:r>
        <w:t xml:space="preserve">психологическое просвещение (повышение психологической компетентности родителей (законных представителей) обучающихся, других участников образовательных отношений и педагогического состава </w:t>
      </w:r>
      <w:r>
        <w:t>в вопросах обучения и воспитания детей, переживших травматическое событие);</w:t>
      </w:r>
    </w:p>
    <w:p w:rsidR="00555BFA" w:rsidRDefault="00753B23">
      <w:pPr>
        <w:pStyle w:val="20"/>
        <w:numPr>
          <w:ilvl w:val="0"/>
          <w:numId w:val="2"/>
        </w:numPr>
        <w:shd w:val="clear" w:color="auto" w:fill="auto"/>
        <w:tabs>
          <w:tab w:val="left" w:pos="1205"/>
        </w:tabs>
        <w:spacing w:before="0"/>
        <w:ind w:firstLine="740"/>
      </w:pPr>
      <w:r>
        <w:t>психопрофилактика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</w:t>
      </w:r>
      <w:r>
        <w:t>рганизациях, в том числе в части формирования в образовательных организациях необходимого психологического климата для сохранения и (или) восстановления психологического здоровья);</w:t>
      </w:r>
    </w:p>
    <w:p w:rsidR="00555BFA" w:rsidRDefault="00753B23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/>
        <w:ind w:firstLine="740"/>
      </w:pPr>
      <w:r>
        <w:t>психологическая экспертиза (оценка) комфортности и безопасности образовател</w:t>
      </w:r>
      <w:r>
        <w:t>ьной среды (консультирование педагогов образовательных организаций при выборе образовательных технологий с учетом индивидуально -психологических особенностей и образовательных потребностей обучающихся; психологическая экспертиза программы развития образова</w:t>
      </w:r>
      <w:r>
        <w:t>тельной организации с целью определения степени безопасности и комфортности образовательной среды);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- психолого-педагогическое и методическое сопровождение процесса освоения основных и дополнительных образовательных программ обучающимися целевой группы (ра</w:t>
      </w:r>
      <w:r>
        <w:t>зработка психологических рекомендаций по формированию и реализации индивидуальных учебных планов для обучающихся; разработка совместно с педагогом индивидуальных учебных планов обучающихся с учетом их психологических особенностей).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Рекомендуется в индивиду</w:t>
      </w:r>
      <w:r>
        <w:t>альных учебных планах</w:t>
      </w:r>
      <w:r>
        <w:rPr>
          <w:vertAlign w:val="superscript"/>
        </w:rPr>
        <w:footnoteReference w:id="3"/>
      </w:r>
      <w:r>
        <w:t xml:space="preserve"> предусматривать сроки реализации психологического сопровождения обучающихся с учетом их психологического состояния и индивидуальных потребностей.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Работу педагогов-психологов / психологов по психологическому сопровождению детей ветера</w:t>
      </w:r>
      <w:r>
        <w:t>нов (участников) СВО рекомендуется выстраивать в зависимости от статуса пребывания обучающегося в образовательной организации (см. Схему).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4"/>
        <w:gridCol w:w="667"/>
        <w:gridCol w:w="4594"/>
      </w:tblGrid>
      <w:tr w:rsidR="00555BFA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5"/>
              </w:rPr>
              <w:t>Обучающиеся, вновь зачисленные в образовательную организацию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BFA" w:rsidRDefault="00753B23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5"/>
              </w:rPr>
              <w:t>Обучающиеся образовательной организации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1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55BFA" w:rsidRDefault="00555BFA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</w:tcBorders>
            <w:shd w:val="clear" w:color="auto" w:fill="FFFFFF"/>
          </w:tcPr>
          <w:p w:rsidR="00555BFA" w:rsidRDefault="00555BFA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BFA" w:rsidRDefault="00753B23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1"/>
              </w:rPr>
              <w:t>Собеседование (на момент поступления)</w:t>
            </w:r>
          </w:p>
          <w:p w:rsidR="00555BFA" w:rsidRDefault="00753B23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1"/>
              </w:rPr>
              <w:t>- оценка эмоциональной уравновешенности и устойчивости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>Психологическое консультирование - оказание психологической поддержки в ситуации расставания с родителем (законным представителем), участвующим в СВО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1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55BFA" w:rsidRDefault="00555BFA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</w:tcBorders>
            <w:shd w:val="clear" w:color="auto" w:fill="FFFFFF"/>
          </w:tcPr>
          <w:p w:rsidR="00555BFA" w:rsidRDefault="00555BFA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BFA" w:rsidRDefault="00753B23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>Наблюдение, диагностика - мониторинг актуального психического состояния в период адаптации, в том числе выявление признаков деструктивного переживания горя (утраты) (первые две недели)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 xml:space="preserve">Наблюдение, психологическая диагностика в соответствии с планом </w:t>
            </w:r>
            <w:r>
              <w:rPr>
                <w:rStyle w:val="21"/>
              </w:rPr>
              <w:t>мониторинга - отслеживание актуального психического состояния, особенностей взаимодействия со сверстниками и взрослыми (в течение</w:t>
            </w:r>
          </w:p>
          <w:p w:rsidR="00555BFA" w:rsidRDefault="00753B23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line="322" w:lineRule="exact"/>
              <w:ind w:left="180"/>
              <w:jc w:val="left"/>
            </w:pPr>
            <w:r>
              <w:rPr>
                <w:rStyle w:val="21"/>
              </w:rPr>
              <w:t>триместра / четверти / полугодия)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1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55BFA" w:rsidRDefault="00555BFA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</w:tcBorders>
            <w:shd w:val="clear" w:color="auto" w:fill="FFFFFF"/>
          </w:tcPr>
          <w:p w:rsidR="00555BFA" w:rsidRDefault="00555BFA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 xml:space="preserve">Психологическое консультирование - оказание психологической помощи обучающимся, </w:t>
            </w:r>
            <w:r>
              <w:rPr>
                <w:rStyle w:val="21"/>
              </w:rPr>
              <w:t>пережившим травматическое событие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BFA" w:rsidRDefault="00753B23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1"/>
              </w:rPr>
              <w:t>Оказание психологической помощи по запросу, в ситуации потери</w:t>
            </w:r>
          </w:p>
        </w:tc>
      </w:tr>
    </w:tbl>
    <w:p w:rsidR="00555BFA" w:rsidRDefault="00555BFA">
      <w:pPr>
        <w:framePr w:w="9734" w:wrap="notBeside" w:vAnchor="text" w:hAnchor="text" w:xAlign="center" w:y="1"/>
        <w:rPr>
          <w:sz w:val="2"/>
          <w:szCs w:val="2"/>
        </w:rPr>
      </w:pPr>
    </w:p>
    <w:p w:rsidR="00555BFA" w:rsidRDefault="00555BFA">
      <w:pPr>
        <w:rPr>
          <w:sz w:val="2"/>
          <w:szCs w:val="2"/>
        </w:rPr>
      </w:pPr>
    </w:p>
    <w:p w:rsidR="00555BFA" w:rsidRDefault="00753B23">
      <w:pPr>
        <w:pStyle w:val="30"/>
        <w:shd w:val="clear" w:color="auto" w:fill="auto"/>
        <w:spacing w:before="535" w:after="322"/>
        <w:ind w:firstLine="820"/>
        <w:jc w:val="both"/>
      </w:pPr>
      <w:r>
        <w:t xml:space="preserve">Схема выстраивания работы педагогов-психологов / психологов по психологическому сопровождению детей ветеранов (участников) СВО в зависимости от статуса </w:t>
      </w:r>
      <w:r>
        <w:t>пребывания обучающегося в образовательной организации</w:t>
      </w:r>
    </w:p>
    <w:p w:rsidR="00555BFA" w:rsidRDefault="00753B23">
      <w:pPr>
        <w:pStyle w:val="20"/>
        <w:shd w:val="clear" w:color="auto" w:fill="auto"/>
        <w:spacing w:before="0"/>
        <w:ind w:firstLine="820"/>
      </w:pPr>
      <w:r>
        <w:t>Каждое направление деятельности педагога-психолога / психолога включается в единый процесс сопровождения, обретая свою специфику, конкретное содержательное наполнение в форме программ адресной помощи (д</w:t>
      </w:r>
      <w:r>
        <w:t>алее - психолого-педагогические программы) с учетом выявленных психолого</w:t>
      </w:r>
      <w:r>
        <w:softHyphen/>
        <w:t>педагогических проблем, рисков и трудностей обучающихся целевой группы.</w:t>
      </w:r>
    </w:p>
    <w:p w:rsidR="00555BFA" w:rsidRDefault="00753B23">
      <w:pPr>
        <w:pStyle w:val="20"/>
        <w:shd w:val="clear" w:color="auto" w:fill="auto"/>
        <w:spacing w:before="0"/>
        <w:ind w:firstLine="820"/>
      </w:pPr>
      <w:r>
        <w:t>При необходимости педагогом-психологом / психологом осуществляется коррекция психолого-педагогических рисков, т</w:t>
      </w:r>
      <w:r>
        <w:t>рудностей в проявлении состояний, поведении, адаптации и содействие социально-психологической реабилитации детей участников СВО.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 xml:space="preserve">Рекомендуемые программы психолого-педагогического сопровождения, включая коррекционно-развивающие, профилактические программы, </w:t>
      </w:r>
      <w:r>
        <w:t>а также перечень диагностического инструментария подробно представлены в методических рекомендациях по системе функционирования психологических служб в общеобразовательных организациях, с учетом возрастных особенностей и категорий обучающихся.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Содержание к</w:t>
      </w:r>
      <w:r>
        <w:t>оррекционно-развивающей работы с обучающимися целевой группы, в том числе работа по восстановлению и реабилитации, предполагает:</w:t>
      </w:r>
    </w:p>
    <w:p w:rsidR="00555BFA" w:rsidRDefault="00753B23">
      <w:pPr>
        <w:pStyle w:val="20"/>
        <w:numPr>
          <w:ilvl w:val="0"/>
          <w:numId w:val="2"/>
        </w:numPr>
        <w:shd w:val="clear" w:color="auto" w:fill="auto"/>
        <w:tabs>
          <w:tab w:val="left" w:pos="985"/>
        </w:tabs>
        <w:spacing w:before="0"/>
        <w:ind w:firstLine="740"/>
      </w:pPr>
      <w:r>
        <w:t xml:space="preserve">разработку и реализацию планов проведения коррекционно-развивающих занятий, направленных на развитие интеллектуальной, </w:t>
      </w:r>
      <w:r>
        <w:t>эмоционально -волевой сферы, познавательных процессов, снятие тревожности, решение проблем в сфере общения, преодоление проблем в поведении;</w:t>
      </w:r>
    </w:p>
    <w:p w:rsidR="00555BFA" w:rsidRDefault="00753B23">
      <w:pPr>
        <w:pStyle w:val="20"/>
        <w:numPr>
          <w:ilvl w:val="0"/>
          <w:numId w:val="2"/>
        </w:numPr>
        <w:shd w:val="clear" w:color="auto" w:fill="auto"/>
        <w:tabs>
          <w:tab w:val="left" w:pos="1133"/>
        </w:tabs>
        <w:spacing w:before="0"/>
        <w:ind w:firstLine="740"/>
      </w:pPr>
      <w:r>
        <w:t>организацию и совместное осуществление педагогами, учителями - дефектологами, учителями-логопедами, социальными пед</w:t>
      </w:r>
      <w:r>
        <w:t>агогами психолого</w:t>
      </w:r>
      <w:r>
        <w:softHyphen/>
        <w:t>педагогической коррекции выявленных в психическом развитии детей ветеранов (участников) СВО недостатков, нарушений социализации и адаптации;</w:t>
      </w:r>
    </w:p>
    <w:p w:rsidR="00555BFA" w:rsidRDefault="00753B23">
      <w:pPr>
        <w:pStyle w:val="20"/>
        <w:numPr>
          <w:ilvl w:val="0"/>
          <w:numId w:val="2"/>
        </w:numPr>
        <w:shd w:val="clear" w:color="auto" w:fill="auto"/>
        <w:tabs>
          <w:tab w:val="left" w:pos="985"/>
        </w:tabs>
        <w:spacing w:before="0"/>
        <w:ind w:firstLine="740"/>
      </w:pPr>
      <w:r>
        <w:t>формирование и реализацию планов по созданию образовательной среды для обучающихся с особыми обра</w:t>
      </w:r>
      <w:r>
        <w:t>зовательными потребностями;</w:t>
      </w:r>
    </w:p>
    <w:p w:rsidR="00555BFA" w:rsidRDefault="00753B23">
      <w:pPr>
        <w:pStyle w:val="20"/>
        <w:numPr>
          <w:ilvl w:val="0"/>
          <w:numId w:val="2"/>
        </w:numPr>
        <w:shd w:val="clear" w:color="auto" w:fill="auto"/>
        <w:spacing w:before="0"/>
        <w:ind w:firstLine="740"/>
      </w:pPr>
      <w:r>
        <w:t xml:space="preserve"> проектирование в сотрудничестве с педагогами индивидуальных образовательных маршрутов для обучающихся.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Вместе с тем, обращается внимание на необходимость наличия согласия родителей (законных представителей) обучающихся на прове</w:t>
      </w:r>
      <w:r>
        <w:t>дение психодиагностической, коррекционной и развивающей работы (всего комплекса работ, включенных в психолого-педагогическое сопровождение). В случаях, когда таковое согласие не было получено ранее, предлагается провести работу с родителями (законными пред</w:t>
      </w:r>
      <w:r>
        <w:t>ставителями) обучающихся для получения такого согласия. Кроме того, важным фактором эффективности всей работы является тесное взаимодействие с родителями (законными представителями) обучающихся целевой группы.</w:t>
      </w:r>
    </w:p>
    <w:p w:rsidR="00555BFA" w:rsidRDefault="00753B23">
      <w:pPr>
        <w:pStyle w:val="20"/>
        <w:shd w:val="clear" w:color="auto" w:fill="auto"/>
        <w:tabs>
          <w:tab w:val="left" w:pos="8161"/>
        </w:tabs>
        <w:spacing w:before="0"/>
        <w:ind w:firstLine="740"/>
      </w:pPr>
      <w:r>
        <w:t>В то же время, самим родителям (законным</w:t>
      </w:r>
      <w:r>
        <w:tab/>
        <w:t>предс</w:t>
      </w:r>
      <w:r>
        <w:t>тавителям)</w:t>
      </w:r>
    </w:p>
    <w:p w:rsidR="00555BFA" w:rsidRDefault="00753B23">
      <w:pPr>
        <w:pStyle w:val="20"/>
        <w:shd w:val="clear" w:color="auto" w:fill="auto"/>
        <w:spacing w:before="0"/>
      </w:pPr>
      <w:r>
        <w:t>несовершеннолетних обучающихся предоставляется возможность получения консультации специалистов психолого-педагогического сопровождения службы консультирования родителей в очной форме, а также посредством телефонной связи или видеосвязи.</w:t>
      </w:r>
    </w:p>
    <w:p w:rsidR="00555BFA" w:rsidRDefault="00753B23">
      <w:pPr>
        <w:pStyle w:val="30"/>
        <w:numPr>
          <w:ilvl w:val="0"/>
          <w:numId w:val="1"/>
        </w:numPr>
        <w:shd w:val="clear" w:color="auto" w:fill="auto"/>
        <w:tabs>
          <w:tab w:val="left" w:pos="1802"/>
        </w:tabs>
        <w:spacing w:after="322"/>
        <w:ind w:left="860" w:right="860" w:firstLine="440"/>
        <w:jc w:val="left"/>
      </w:pPr>
      <w:r>
        <w:t>Организа</w:t>
      </w:r>
      <w:r>
        <w:t>ция и проведение мероприятий, направленных на формирование в образовательной организации необходимого психологического климата для сохранения и (или) восстановления психологического здоровья детей ветеранов (участников) СВО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В план мероприятий по психолого-</w:t>
      </w:r>
      <w:r>
        <w:t>педагогическому сопровождению несовершеннолетних / совершеннолетних в условиях современных вызовов, психологической поддержки обучающихся и их родителей (законных представителей), оказанию психологической помощи несовершеннолетним, прибывающим с новых терр</w:t>
      </w:r>
      <w:r>
        <w:t>иторий субъектов Российской Федерации рекомендуется включить мероприятия по психолого-педагогическому сопровождению детей ветеранов (участников) СВО.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Рекомендуется проводимые мероприятия направить в том числе на формирование благоприятного психологического</w:t>
      </w:r>
      <w:r>
        <w:t xml:space="preserve"> климата, необходимого для сохранения и (или) восстановления психологического здоровья детей ветеранов (участников) СВО. Психологический климат предполагает создание условий, при которых все участники образовательных отношений чувствуют поддержку со сторон</w:t>
      </w:r>
      <w:r>
        <w:t>ы друг друга.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Для того, чтобы создать благоприятный психологический климат в образовательной организации, воспитателю, классному руководителю, куратору группы, заместителю декана по воспитательной работе совместно с педагогом- психологом / психологом, соци</w:t>
      </w:r>
      <w:r>
        <w:t>альным педагогом и иными педагогическими работниками важно проводить мероприятия, направленные на формирование позитивного отношения обучающихся к учебному процессу, на обучение коммуникативным навыкам, навыкам саморегуляции, совладания в трудных и проблем</w:t>
      </w:r>
      <w:r>
        <w:t>ных ситуациях, а также на создание системы психологической поддержки. Вышеперечисленные меры помогают обучающимся развивать способность к сопереживанию, уважению и принятию других людей. Включение таких тем в классные часы, беседы с обучающимися может такж</w:t>
      </w:r>
      <w:r>
        <w:t>е способствовать формированию уважительных отношений между обучающимися и педагогами.</w:t>
      </w:r>
    </w:p>
    <w:p w:rsidR="00555BFA" w:rsidRDefault="00753B23">
      <w:pPr>
        <w:pStyle w:val="20"/>
        <w:shd w:val="clear" w:color="auto" w:fill="auto"/>
        <w:tabs>
          <w:tab w:val="left" w:pos="2718"/>
        </w:tabs>
        <w:spacing w:before="0"/>
        <w:ind w:firstLine="740"/>
      </w:pPr>
      <w:r>
        <w:t>Кроме того,</w:t>
      </w:r>
      <w:r>
        <w:tab/>
        <w:t>важно, чтобы обучающиеся учились самопознанию</w:t>
      </w:r>
    </w:p>
    <w:p w:rsidR="00555BFA" w:rsidRDefault="00753B23">
      <w:pPr>
        <w:pStyle w:val="20"/>
        <w:shd w:val="clear" w:color="auto" w:fill="auto"/>
        <w:spacing w:before="0"/>
      </w:pPr>
      <w:r>
        <w:t xml:space="preserve">и взаимопониманию в первую очередь. Это можно достичь путем разработки и реализации программ психологического </w:t>
      </w:r>
      <w:r>
        <w:t>сопровождения (коррекционно - развивающих программ, профилактических и просветительских программ, общеразвивающих программ дополнительного образования и т.д.), направленных на формирование коммуникативных навыков и развитие эмоционального и социального инт</w:t>
      </w:r>
      <w:r>
        <w:t>еллекта. На таких занятиях педагоги могут ставить вопросы эффективного общения, выражения чувств, умения справляться с негативными эмоциями, навыков самоконтроля и саморегуляции, управления своим поведением, способов разрешения конфликтов, организации взаи</w:t>
      </w:r>
      <w:r>
        <w:t>модействия, понимания и принятия индивидуальных и культурных различий.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Однако, сам факт проведения мероприятий остается даже менее важным, чем особенности их проведения, - уровень эмоциональной близости и теплоты общения педагогов с обучающимися.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При веден</w:t>
      </w:r>
      <w:r>
        <w:t xml:space="preserve">ии образовательной деятельности важно предпринимать усилия по созданию безопасной атмосферы для обучающихся, где они могут свободно высказывать свои мысли и выражать чувства, не боясь осуждения со стороны своих одноклассников / одногруппников или учителей </w:t>
      </w:r>
      <w:r>
        <w:t>/ преподавателей. Важны работа с переживаниями обучающихся, помощь им в выражении эмоций, понимание того, что все чувства имеют право на существование и нормальны в тяжелой ситуации.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Педагог-психолог / психолог, как непосредственный участник школьной / пед</w:t>
      </w:r>
      <w:r>
        <w:t>агогической команды, осуществляя психолого-педагогическое сопровождение и выстраивая взаимоотношения между всеми участниками образовательных отношений, сможет эффективно реализовать поставленную задачу.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Организация помощи обучающимся силами сверстников мож</w:t>
      </w:r>
      <w:r>
        <w:t>ет помочь обучающемуся справиться с переживаниями и вложить в сознание мысль о том, что его чувства ценятся другими людьми.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При проведении мероприятий каждому педагогу рекомендуется учитывать следующие особенности:</w:t>
      </w:r>
    </w:p>
    <w:p w:rsidR="00555BFA" w:rsidRDefault="00753B23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/>
        <w:ind w:firstLine="740"/>
      </w:pPr>
      <w:r>
        <w:t>Все участники образовательных отношений м</w:t>
      </w:r>
      <w:r>
        <w:t>огут иметь непосредственное отношение к СВО, включая родственников жертв военных действий, родственников людей, погибших (умерших) при исполнении обязанностей военной службы (службы), граждан выехавших из зоны проведения СВО и приграничных территорий, прич</w:t>
      </w:r>
      <w:r>
        <w:t>ем со всех сторон конфликта.</w:t>
      </w:r>
    </w:p>
    <w:p w:rsidR="00555BFA" w:rsidRDefault="00753B23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/>
        <w:ind w:firstLine="740"/>
      </w:pPr>
      <w:r>
        <w:t>Необходимо помнить, что при обсуждении СВО и любых связанных с ней тем может вызывать у обучающихся сильные эмоциональные реакции (тревога, гнев, страх и иные), и эти реакции надо учитывать при планировании любых воспитательных</w:t>
      </w:r>
      <w:r>
        <w:t>, профилактических и иных мероприятий.</w:t>
      </w:r>
    </w:p>
    <w:p w:rsidR="00555BFA" w:rsidRDefault="00753B23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/>
        <w:ind w:firstLine="740"/>
      </w:pPr>
      <w:r>
        <w:t xml:space="preserve">Педагогический коллектив образовательной организации должен быть готов к тому, чтобы помочь обучающимся справиться с эмоциональными реакциями и ответить на их вопросы. Важно при этом проявлять уважение ко всем точкам </w:t>
      </w:r>
      <w:r>
        <w:t>зрения, предоставить обучающимся право высказываться и быть выслушанным.</w:t>
      </w:r>
    </w:p>
    <w:p w:rsidR="00555BFA" w:rsidRDefault="00753B23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/>
        <w:ind w:firstLine="740"/>
      </w:pPr>
      <w:r>
        <w:t>Эффективнее любых слов часто оказывается активное слушание. Важнее пытаться понять обучающегося и дать ему понимание, что принимают его чувства, а не донести ему какую-то мысль. Эмпат</w:t>
      </w:r>
      <w:r>
        <w:t>ическое и терпеливое слушание лучше всего позволяет создать атмосферу доверия в процессе общения.</w:t>
      </w:r>
    </w:p>
    <w:p w:rsidR="00555BFA" w:rsidRDefault="00753B23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/>
        <w:ind w:firstLine="740"/>
      </w:pPr>
      <w:r>
        <w:t>Важно не навредить обучающемуся, и без того переживающему тяжелейшие стрессогенные ситуации. Целесообразно рассматривать агрессивное поведение детей ветеранов</w:t>
      </w:r>
      <w:r>
        <w:t xml:space="preserve"> (участников) СВО в контексте проблемы, избегать стереотипов. Важно выказывать заботу о состоянии обучающегося, при этом не переусердствовать, не поспешить, не перейти к ложным выводам и интерпретациям.</w:t>
      </w:r>
    </w:p>
    <w:p w:rsidR="00555BFA" w:rsidRDefault="00753B23">
      <w:pPr>
        <w:pStyle w:val="20"/>
        <w:numPr>
          <w:ilvl w:val="0"/>
          <w:numId w:val="3"/>
        </w:numPr>
        <w:shd w:val="clear" w:color="auto" w:fill="auto"/>
        <w:tabs>
          <w:tab w:val="left" w:pos="1176"/>
        </w:tabs>
        <w:spacing w:before="0"/>
        <w:ind w:firstLine="740"/>
      </w:pPr>
      <w:r>
        <w:t>Педагогу-психологу / психологу важно проводить психол</w:t>
      </w:r>
      <w:r>
        <w:t>огическое просвещение среди детей ветеранов (участников) СВО, погибших (умерших) при исполнении обязанностей военной службы (службы), в общеобразовательных организациях, профессиональных образовательных организациях и образовательных организациях высшего о</w:t>
      </w:r>
      <w:r>
        <w:t>бразования. Как в индивидуальном, так и в групповом обсуждении рекомендуется освещать вопросы психологии горя, конструктивного преодоления скорби, способов совладания и психологической самопомощи.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В работе со всеми детьми ветеранов (участников) СВО важно с</w:t>
      </w:r>
      <w:r>
        <w:t xml:space="preserve">облюдать следующие </w:t>
      </w:r>
      <w:r>
        <w:rPr>
          <w:rStyle w:val="26"/>
        </w:rPr>
        <w:t>рекомендации для педагога</w:t>
      </w:r>
      <w:r>
        <w:t>:</w:t>
      </w:r>
    </w:p>
    <w:p w:rsidR="00555BFA" w:rsidRDefault="00753B23">
      <w:pPr>
        <w:pStyle w:val="20"/>
        <w:numPr>
          <w:ilvl w:val="0"/>
          <w:numId w:val="2"/>
        </w:numPr>
        <w:shd w:val="clear" w:color="auto" w:fill="auto"/>
        <w:tabs>
          <w:tab w:val="left" w:pos="1176"/>
        </w:tabs>
        <w:spacing w:before="0"/>
        <w:ind w:firstLine="740"/>
      </w:pPr>
      <w:r>
        <w:t xml:space="preserve">уважайте потребность в уединении, если обучающийся не хочет общаться; если он не может усидеть на месте, дайте ему возможность подвигаться; когда обучающийся не может совладать со своими эмоциями, помогите ему </w:t>
      </w:r>
      <w:r>
        <w:t>выразить свои чувства, разобраться в них; в случае потери контроля над поведением введите ясные и четкие ограничения, вместе с тем дайте возможность, как несовершеннолетнему, так и совершеннолетнему лицу, овладеть позитивными формами разрешения ситуации.</w:t>
      </w:r>
    </w:p>
    <w:p w:rsidR="00555BFA" w:rsidRDefault="00753B23">
      <w:pPr>
        <w:pStyle w:val="20"/>
        <w:numPr>
          <w:ilvl w:val="0"/>
          <w:numId w:val="2"/>
        </w:numPr>
        <w:shd w:val="clear" w:color="auto" w:fill="auto"/>
        <w:tabs>
          <w:tab w:val="left" w:pos="1176"/>
        </w:tabs>
        <w:spacing w:before="0"/>
        <w:ind w:firstLine="740"/>
      </w:pPr>
      <w:r>
        <w:t xml:space="preserve">создавайте как можно более безопасную атмосферу, в которой обучающиеся знают, что все чувства имеют право на существование и нормальны в столь тяжелой ситуации, в том числе и вина, боль, которую они чувствуют; возможно прояснение ложных трактовок, которые </w:t>
      </w:r>
      <w:r>
        <w:t>могут вести к неадекватному восприятию события, где пересмотр приоритетов, переоценка ценностей (чему можно научиться в этой ситуации, что действительно важно в жизни) могут помочь справиться с переживаниями, переключиться на продуктивную деятельность на п</w:t>
      </w:r>
      <w:r>
        <w:t>римере взрослого.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Психолого-педагогическое сопровождение обучающихся целевой группы, находящихся в кризисных состояниях, предполагает соблюдение организационных требований к проведению профилактических, диагностических и консультационных мероприятий, следо</w:t>
      </w:r>
      <w:r>
        <w:t>вание принципам деятельности педагога-психолога / психолога в кризисной ситуации, алгоритмам оказания психологической помощи с учетом эмоционального состояния участников образовательных отношений.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В целом, создание благоприятного психологического климата в</w:t>
      </w:r>
      <w:r>
        <w:t xml:space="preserve"> образовательной организации является важной задачей, которая требует комплексного подхода и систематической работы, содержательных мероприятий, направленных на сохранение и (или) восстановление психологического здоровья детей ветеранов (участников) СВО.</w:t>
      </w:r>
    </w:p>
    <w:p w:rsidR="00555BFA" w:rsidRDefault="00753B23">
      <w:pPr>
        <w:pStyle w:val="30"/>
        <w:numPr>
          <w:ilvl w:val="0"/>
          <w:numId w:val="1"/>
        </w:numPr>
        <w:shd w:val="clear" w:color="auto" w:fill="auto"/>
        <w:tabs>
          <w:tab w:val="left" w:pos="394"/>
        </w:tabs>
        <w:spacing w:after="322"/>
        <w:ind w:firstLine="0"/>
        <w:jc w:val="left"/>
      </w:pPr>
      <w:r>
        <w:t>О</w:t>
      </w:r>
      <w:r>
        <w:t>казание экстренной психологической помощи, психологической коррекции и поддержки детям ветеранов (участников) СВО и членам их семей в очном и дистанционном режиме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 xml:space="preserve">В случае гибели ветерана (участника) СВО возможен следующий алгоритм сопровождения </w:t>
      </w:r>
      <w:r>
        <w:t>обучающегося:</w:t>
      </w:r>
    </w:p>
    <w:p w:rsidR="00555BFA" w:rsidRDefault="00753B23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spacing w:before="0"/>
        <w:ind w:firstLine="740"/>
      </w:pPr>
      <w:r>
        <w:t>Информирование детей ветеранов (участников) СВО о гибели (смерти) родителя (законного представителя).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Следует отметить, что в зависимости от обстоятельств детям ветеранов (участников) СВО о смерти родителя (родственника) могут сообщать значим</w:t>
      </w:r>
      <w:r>
        <w:t>ые взрослые: воспитатель, классный руководитель, куратор группы, педагог-психолог / психолог, социальный педагог и т.д. Ключевым критерием выбора человека, сообщающего обучающемуся о смерти родителя (законного представителя), должна быть степень эмоциональ</w:t>
      </w:r>
      <w:r>
        <w:t xml:space="preserve">ной близости, взаимного доверия. Также сообщение обучающемуся о смерти родителя (законного представителя) должно происходить лично, и ни в коем случае не в дистанционном режиме - это необходимо в целях заботы о жизни и здоровье ребенка, которые подвержены </w:t>
      </w:r>
      <w:r>
        <w:t>опасности из-за возможной сильной эмоциональной реакции.</w:t>
      </w:r>
    </w:p>
    <w:p w:rsidR="00555BFA" w:rsidRDefault="00753B23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spacing w:before="0"/>
        <w:ind w:firstLine="740"/>
      </w:pPr>
      <w:r>
        <w:t>Формирование отношения обучающегося к утрате.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Отношение как несовершеннолетнего, так и совершеннолетнего лица к утрате должно сложиться из трех компонентов - когнитивного, аффективного и поведенческо</w:t>
      </w:r>
      <w:r>
        <w:t>го:</w:t>
      </w:r>
    </w:p>
    <w:p w:rsidR="00555BFA" w:rsidRDefault="00753B23">
      <w:pPr>
        <w:pStyle w:val="20"/>
        <w:numPr>
          <w:ilvl w:val="0"/>
          <w:numId w:val="2"/>
        </w:numPr>
        <w:shd w:val="clear" w:color="auto" w:fill="auto"/>
        <w:tabs>
          <w:tab w:val="left" w:pos="1136"/>
        </w:tabs>
        <w:spacing w:before="0"/>
        <w:ind w:firstLine="740"/>
      </w:pPr>
      <w:r>
        <w:t>обучающемуся важно понять, что люди вокруг него разделяют его эмоции и готовы поддержать его;</w:t>
      </w:r>
    </w:p>
    <w:p w:rsidR="00555BFA" w:rsidRDefault="00753B23">
      <w:pPr>
        <w:pStyle w:val="20"/>
        <w:numPr>
          <w:ilvl w:val="0"/>
          <w:numId w:val="2"/>
        </w:numPr>
        <w:shd w:val="clear" w:color="auto" w:fill="auto"/>
        <w:tabs>
          <w:tab w:val="left" w:pos="1136"/>
        </w:tabs>
        <w:spacing w:before="0"/>
        <w:ind w:firstLine="740"/>
      </w:pPr>
      <w:r>
        <w:t>обучающемуся важно почувствовать, что он продолжает быть значимым для оставшихся членов семьи;</w:t>
      </w:r>
    </w:p>
    <w:p w:rsidR="00555BFA" w:rsidRDefault="00753B23">
      <w:pPr>
        <w:pStyle w:val="20"/>
        <w:numPr>
          <w:ilvl w:val="0"/>
          <w:numId w:val="2"/>
        </w:numPr>
        <w:shd w:val="clear" w:color="auto" w:fill="auto"/>
        <w:tabs>
          <w:tab w:val="left" w:pos="1136"/>
        </w:tabs>
        <w:spacing w:before="0"/>
        <w:ind w:firstLine="740"/>
      </w:pPr>
      <w:r>
        <w:t xml:space="preserve">обучающегося важно сориентировать на дальнейшую деятельность и </w:t>
      </w:r>
      <w:r>
        <w:t>составить вместе с план действий на ближайшее будущее.</w:t>
      </w:r>
    </w:p>
    <w:p w:rsidR="00555BFA" w:rsidRDefault="00753B23">
      <w:pPr>
        <w:pStyle w:val="20"/>
        <w:numPr>
          <w:ilvl w:val="0"/>
          <w:numId w:val="4"/>
        </w:numPr>
        <w:shd w:val="clear" w:color="auto" w:fill="auto"/>
        <w:tabs>
          <w:tab w:val="left" w:pos="1412"/>
          <w:tab w:val="right" w:pos="8190"/>
          <w:tab w:val="right" w:pos="10210"/>
        </w:tabs>
        <w:spacing w:before="0"/>
        <w:ind w:firstLine="740"/>
      </w:pPr>
      <w:r>
        <w:t>Педагогу-психологу / психологу</w:t>
      </w:r>
      <w:r>
        <w:tab/>
        <w:t>рекомендуется</w:t>
      </w:r>
      <w:r>
        <w:tab/>
        <w:t>довести</w:t>
      </w:r>
    </w:p>
    <w:p w:rsidR="00555BFA" w:rsidRDefault="00753B23">
      <w:pPr>
        <w:pStyle w:val="20"/>
        <w:shd w:val="clear" w:color="auto" w:fill="auto"/>
        <w:spacing w:before="0"/>
      </w:pPr>
      <w:r>
        <w:t xml:space="preserve">до педагогических работников рекомендации об особенностях взаимодействия с детьми ветеранов (участников) СВО при пережитой ими острой фазе утраты в </w:t>
      </w:r>
      <w:r>
        <w:t>на разных возрастных этапах (Приложение № 2).</w:t>
      </w:r>
    </w:p>
    <w:p w:rsidR="00555BFA" w:rsidRDefault="00753B23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spacing w:before="0"/>
        <w:ind w:firstLine="740"/>
      </w:pPr>
      <w:r>
        <w:t>Педагогическим работникам рекомендуется применять данные педагогом-психологом / психологом рекомендации в учебной деятельности и в воспитательном процессе.</w:t>
      </w:r>
    </w:p>
    <w:p w:rsidR="00555BFA" w:rsidRDefault="00753B23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spacing w:before="0"/>
        <w:ind w:firstLine="740"/>
      </w:pPr>
      <w:r>
        <w:t>При возникновении кризисной ситуации у обучающихся цел</w:t>
      </w:r>
      <w:r>
        <w:t>евой</w:t>
      </w:r>
    </w:p>
    <w:p w:rsidR="00555BFA" w:rsidRDefault="00753B23">
      <w:pPr>
        <w:pStyle w:val="20"/>
        <w:shd w:val="clear" w:color="auto" w:fill="auto"/>
        <w:tabs>
          <w:tab w:val="left" w:pos="1412"/>
          <w:tab w:val="left" w:pos="3432"/>
        </w:tabs>
        <w:spacing w:before="0"/>
      </w:pPr>
      <w:r>
        <w:t>группы</w:t>
      </w:r>
      <w:r>
        <w:tab/>
        <w:t>предлагается</w:t>
      </w:r>
      <w:r>
        <w:tab/>
        <w:t>руководствоваться алгоритмами, приведенными</w:t>
      </w:r>
    </w:p>
    <w:p w:rsidR="00555BFA" w:rsidRDefault="00753B23">
      <w:pPr>
        <w:pStyle w:val="20"/>
        <w:shd w:val="clear" w:color="auto" w:fill="auto"/>
        <w:spacing w:before="0"/>
      </w:pPr>
      <w:r>
        <w:t>в рекомендациях педагогу в ситуации кризисного состояния обучающегося (Приложение № 3).</w:t>
      </w:r>
    </w:p>
    <w:p w:rsidR="00555BFA" w:rsidRDefault="00753B23">
      <w:pPr>
        <w:pStyle w:val="20"/>
        <w:numPr>
          <w:ilvl w:val="0"/>
          <w:numId w:val="4"/>
        </w:numPr>
        <w:shd w:val="clear" w:color="auto" w:fill="auto"/>
        <w:tabs>
          <w:tab w:val="left" w:pos="1403"/>
        </w:tabs>
        <w:spacing w:before="0"/>
        <w:ind w:firstLine="740"/>
      </w:pPr>
      <w:r>
        <w:t>Педагогу-психологу / психологу рекомендуется разработать и (или) применять специальные программы кр</w:t>
      </w:r>
      <w:r>
        <w:t>изисного сопровождения детей ветеранов (участников) СВО, погибших (умерших) при исполнении обязанностей военной службы (службы) и осуществлять коррекционную работу по переживанию горя с обучающимися, находящимися в состоянии утраты родителя, - участника СВ</w:t>
      </w:r>
      <w:r>
        <w:t>О, в очном и дистанционном режиме.</w:t>
      </w:r>
    </w:p>
    <w:p w:rsidR="00555BFA" w:rsidRDefault="00753B23">
      <w:pPr>
        <w:pStyle w:val="20"/>
        <w:numPr>
          <w:ilvl w:val="0"/>
          <w:numId w:val="4"/>
        </w:numPr>
        <w:shd w:val="clear" w:color="auto" w:fill="auto"/>
        <w:tabs>
          <w:tab w:val="left" w:pos="1403"/>
        </w:tabs>
        <w:spacing w:before="0"/>
        <w:ind w:firstLine="900"/>
      </w:pPr>
      <w:r>
        <w:t>С целью совершенствования психолого-педагогических компетенций педагогических работников при оказании психологической помощи и поддержки детям ветеранов (участников) СВО рекомендуется педагогам освоить дополнительные проф</w:t>
      </w:r>
      <w:r>
        <w:t>ессиональные программы повышения квалификации, направленные на формирование психологических компетенций в области оказания помощи обучающимся в стрессовых состояниях, состоянии утраты и при психоэмоциональных нарушениях вследствие переживания психотравмиру</w:t>
      </w:r>
      <w:r>
        <w:t>ющих событий.</w:t>
      </w:r>
    </w:p>
    <w:p w:rsidR="00555BFA" w:rsidRDefault="00753B23">
      <w:pPr>
        <w:pStyle w:val="20"/>
        <w:numPr>
          <w:ilvl w:val="0"/>
          <w:numId w:val="4"/>
        </w:numPr>
        <w:shd w:val="clear" w:color="auto" w:fill="auto"/>
        <w:tabs>
          <w:tab w:val="left" w:pos="1403"/>
        </w:tabs>
        <w:spacing w:before="0"/>
        <w:ind w:firstLine="740"/>
      </w:pPr>
      <w:r>
        <w:t xml:space="preserve">Для того, чтобы оперативно преодолеть тревожное состояние у обучающегося предлагаются следующие </w:t>
      </w:r>
      <w:r>
        <w:rPr>
          <w:rStyle w:val="26"/>
        </w:rPr>
        <w:t>приемы</w:t>
      </w:r>
      <w:r>
        <w:t>:</w:t>
      </w:r>
    </w:p>
    <w:p w:rsidR="00555BFA" w:rsidRDefault="00753B23">
      <w:pPr>
        <w:pStyle w:val="20"/>
        <w:numPr>
          <w:ilvl w:val="0"/>
          <w:numId w:val="2"/>
        </w:numPr>
        <w:shd w:val="clear" w:color="auto" w:fill="auto"/>
        <w:tabs>
          <w:tab w:val="left" w:pos="1403"/>
        </w:tabs>
        <w:spacing w:before="0"/>
        <w:ind w:firstLine="740"/>
      </w:pPr>
      <w:r>
        <w:t>«Контроль дыхания». Уменьшение физиологических симптомов тревоги возможно путем регулирования дыхания. Сделайте вместе с обучающимся глубо</w:t>
      </w:r>
      <w:r>
        <w:t>кий вдох животом на четыре счета и выдох на шесть счетов. Повторяйте в течение нескольких минут.</w:t>
      </w:r>
    </w:p>
    <w:p w:rsidR="00555BFA" w:rsidRDefault="00753B23">
      <w:pPr>
        <w:pStyle w:val="20"/>
        <w:numPr>
          <w:ilvl w:val="0"/>
          <w:numId w:val="2"/>
        </w:numPr>
        <w:shd w:val="clear" w:color="auto" w:fill="auto"/>
        <w:tabs>
          <w:tab w:val="left" w:pos="1403"/>
        </w:tabs>
        <w:spacing w:before="0"/>
        <w:ind w:firstLine="740"/>
      </w:pPr>
      <w:r>
        <w:t>«5-4-3-2-1». В состоянии острой тревоги человек, как правило, зацикливается на предмете переживаний и почти не способен отвлечься от него. Для снятия остроты с</w:t>
      </w:r>
      <w:r>
        <w:t>остояния может быть полезно расширить восприятие, это поможет взглянуть на свое нынешнее положение более объективно. Попросите обучающегося перечислить: пять вещей, которые он может видеть, четыре вещи, которые он может потрогать, три вещи, которые он може</w:t>
      </w:r>
      <w:r>
        <w:t>т услышать, две вещи, которые он можете обонять, и одну вещь, которую он может попробовать на вкус.</w:t>
      </w:r>
    </w:p>
    <w:p w:rsidR="00555BFA" w:rsidRDefault="00753B23">
      <w:pPr>
        <w:pStyle w:val="20"/>
        <w:numPr>
          <w:ilvl w:val="0"/>
          <w:numId w:val="2"/>
        </w:numPr>
        <w:shd w:val="clear" w:color="auto" w:fill="auto"/>
        <w:tabs>
          <w:tab w:val="left" w:pos="1403"/>
        </w:tabs>
        <w:spacing w:before="0"/>
        <w:ind w:firstLine="740"/>
      </w:pPr>
      <w:r>
        <w:t>«Проговаривание собственных эмоций». Осознанное проговаривание собственных эмоций - действенный способ нейтрализации отрицательных эмоций, так как в это вре</w:t>
      </w:r>
      <w:r>
        <w:t>мя происходит торможение механизмов нервной системы, ввергающих людей в состояние аффекта. Попросите обучающегося как можно более четко обозначить и назвать эмоции, что он испытывает. Вербализованные эмоции и чувства обучающегося должны получить принятие с</w:t>
      </w:r>
      <w:r>
        <w:t>о стороны взрослого.</w:t>
      </w:r>
    </w:p>
    <w:p w:rsidR="00555BFA" w:rsidRDefault="00753B23">
      <w:pPr>
        <w:pStyle w:val="20"/>
        <w:shd w:val="clear" w:color="auto" w:fill="auto"/>
        <w:spacing w:before="0" w:after="779"/>
        <w:ind w:firstLine="740"/>
      </w:pPr>
      <w:r>
        <w:t>Эти приемы могут помочь взрослому установить контакт и начать разговор с детьми ветеранов (участников) СВО. Постарайтесь не слишком часто заверять их, что «все хорошо»: слишком много заверений (особенно если они не вполне уместны) на с</w:t>
      </w:r>
      <w:r>
        <w:t xml:space="preserve">амом деле может усугубить тревогу в долгосрочной перспективе. Вместо того, чтобы голословно подбадривать, вы можете помочь обучающимся справиться с тревогой, разъясняя ему, что испытывать тревогу в некоторых ситуациях - это нормально, а также делясь своим </w:t>
      </w:r>
      <w:r>
        <w:t>личным опытом преодоления тревожности.</w:t>
      </w:r>
    </w:p>
    <w:p w:rsidR="00555BFA" w:rsidRDefault="00753B23">
      <w:pPr>
        <w:pStyle w:val="30"/>
        <w:numPr>
          <w:ilvl w:val="0"/>
          <w:numId w:val="1"/>
        </w:numPr>
        <w:shd w:val="clear" w:color="auto" w:fill="auto"/>
        <w:tabs>
          <w:tab w:val="left" w:pos="1520"/>
        </w:tabs>
        <w:spacing w:after="322"/>
        <w:ind w:left="1020" w:right="1040" w:firstLine="0"/>
        <w:jc w:val="left"/>
      </w:pPr>
      <w:r>
        <w:t>Организация сетевого и межведомственного взаимодействия для оказания необходимой помощи и поддержки детей ветеранов (участников) СВО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 xml:space="preserve">Оказание адресной психологической помощи детям ветеранов (участников) СВО, </w:t>
      </w:r>
      <w:r>
        <w:t>обучающихся в общеобразовательных организациях, при отсутствии педагога- психолога / психолога в образовательной организации или в случаях, когда необходима специализированная психологическая помощь возможно в муниципальных и (или) региональных центрах пси</w:t>
      </w:r>
      <w:r>
        <w:t>холого -педагогической, медицинской и социальной помощи (региональных ресурсных центрах развития психологической службы).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Положения статьи 42 Федерального закона об образовании устанавливают основы организации психологического сопровождения в сфере образов</w:t>
      </w:r>
      <w:r>
        <w:t>ания: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психолого-педагогическая, медицинская и социальная помощь детям, в том числе испытывающим трудности в освоении основных общеобразовательных программ, развитии и социальной адаптации, оказывается в образовательных организациях педагогами-психологами /</w:t>
      </w:r>
      <w:r>
        <w:t xml:space="preserve"> психологами, а также в центрах психолого</w:t>
      </w:r>
      <w:r>
        <w:softHyphen/>
        <w:t>педагогической, медицинской и социальной помощи;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психолого-педагогическая, медицинская и социальная помощь включает в себя психолого-педагогическое консультирование обучающихся, их родителей (законных представителе</w:t>
      </w:r>
      <w:r>
        <w:t>й) и педагогических работников; коррекционно</w:t>
      </w:r>
      <w:r>
        <w:softHyphen/>
        <w:t>развивающие и компенсирующие занятия с обучающимися, комплекс реабилитационных и других медицинских мероприятий.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 xml:space="preserve">На базе центров психолого-педагогической, медицинской и социальной помощи (региональных ресурсных </w:t>
      </w:r>
      <w:r>
        <w:t>центрах развития психологической службы) функционируют / создаются в субъектах Российской Федерации службы экстренного реагирования и оказания кризисной психологической помощи.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В некоторых образовательных организациях высшего образования медицинского профи</w:t>
      </w:r>
      <w:r>
        <w:t>ля создаются медико-социально реабилитационные центры.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В целях оказания содействия занятости обучающихся и трудоустройству выпускников в образовательных организациях высшего образования действуют структурные подразделения («Центры карьеры»), основной задач</w:t>
      </w:r>
      <w:r>
        <w:t>ей которых является сопровождение обучающихся в вопросах выстраивания их карьерных траекторий и содействие трудоустройству выпускников, в первую очередь детям ветеранов (участников) СВО.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В связи с необходимостью оказания психологической помощи в случаях эк</w:t>
      </w:r>
      <w:r>
        <w:t>стренного реагирования, пострадавшим в результате чрезвычайных и экстремальных ситуаций, таких как проявления агрессии, насилия, скулшутинга, травли, суицидального, аддиктивного, девиантного и противоправного поведения, команды экстренного реагирования и о</w:t>
      </w:r>
      <w:r>
        <w:t>казания кризисной психологической помощи обучающимся продолжают работу с охватом детей ветеранов (участников) СВО.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Так как дети ветеранов (участников) СВО отнесены к уязвимой категории обучающихся, им требуется комплексная помощь в социально-психологическо</w:t>
      </w:r>
      <w:r>
        <w:t>й адаптации. В зависимости от поведенческих реакций обучающихся, а также от формы проявления переживаний по поводу утраты родителя - участника СВО, которые могут перейти в отклоняющееся поведение, возможно привлекать специалистов органов и учреждений систе</w:t>
      </w:r>
      <w:r>
        <w:t>мы профилактики безнадзорности и правонарушений несовершеннолетних.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Методические материалы по признакам девиаций, действиям специалистов органов и организаций системы образования в ситуациях социальных рисков и профилактике девиантного поведения обучающихс</w:t>
      </w:r>
      <w:r>
        <w:t>я «Навигатор профилактики» (далее - Навигатор профилактики) направлены Минпросвещения России для использования в работе руководителям органов исполнительной власти субъектов Российской Федерации, осуществляющих государственное управление в сфере образовани</w:t>
      </w:r>
      <w:r>
        <w:t>я (письмо Минпросвещения России от 13 декабря 2022 г. № 07-8351), и в комиссии по делам несовершеннолетних и защите их прав субъектов Российской Федерации (письмо Минпросвещения России от 27 декабря 2022 г. № 07-8747).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Указанные актуализированные материалы</w:t>
      </w:r>
      <w:r>
        <w:t xml:space="preserve"> разработаны подведомственным Минпросвещения России ФГБОУ ВО «Московский государственный психолого</w:t>
      </w:r>
      <w:r>
        <w:softHyphen/>
        <w:t>педагогический университет» (далее - МГППУ) и включают в себя комплект памяток для педагогических работников по различным видам девиантного поведения обучающ</w:t>
      </w:r>
      <w:r>
        <w:t>ихся, в том числе рекомендации по выявлению признаков и профилактике общественно опасного поведения несовершеннолетних.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Навигатор профилактики логически связан с памятками по видам отклоняющегося поведения:</w:t>
      </w:r>
    </w:p>
    <w:p w:rsidR="00555BFA" w:rsidRDefault="00753B23">
      <w:pPr>
        <w:pStyle w:val="20"/>
        <w:numPr>
          <w:ilvl w:val="0"/>
          <w:numId w:val="5"/>
        </w:numPr>
        <w:shd w:val="clear" w:color="auto" w:fill="auto"/>
        <w:tabs>
          <w:tab w:val="left" w:pos="1067"/>
        </w:tabs>
        <w:spacing w:before="0"/>
        <w:ind w:firstLine="740"/>
      </w:pPr>
      <w:r>
        <w:t>Социально-психологическая дезадаптация.</w:t>
      </w:r>
    </w:p>
    <w:p w:rsidR="00555BFA" w:rsidRDefault="00753B23">
      <w:pPr>
        <w:pStyle w:val="20"/>
        <w:numPr>
          <w:ilvl w:val="0"/>
          <w:numId w:val="5"/>
        </w:numPr>
        <w:shd w:val="clear" w:color="auto" w:fill="auto"/>
        <w:tabs>
          <w:tab w:val="left" w:pos="1067"/>
        </w:tabs>
        <w:spacing w:before="0"/>
        <w:ind w:firstLine="740"/>
      </w:pPr>
      <w:r>
        <w:t>Раннее пр</w:t>
      </w:r>
      <w:r>
        <w:t>облемное (отклоняющееся) поведение.</w:t>
      </w:r>
    </w:p>
    <w:p w:rsidR="00555BFA" w:rsidRDefault="00753B23">
      <w:pPr>
        <w:pStyle w:val="20"/>
        <w:numPr>
          <w:ilvl w:val="0"/>
          <w:numId w:val="5"/>
        </w:numPr>
        <w:shd w:val="clear" w:color="auto" w:fill="auto"/>
        <w:tabs>
          <w:tab w:val="left" w:pos="1067"/>
        </w:tabs>
        <w:spacing w:before="0"/>
        <w:ind w:firstLine="740"/>
      </w:pPr>
      <w:r>
        <w:t>Агрессивное поведение.</w:t>
      </w:r>
    </w:p>
    <w:p w:rsidR="00555BFA" w:rsidRDefault="00753B23">
      <w:pPr>
        <w:pStyle w:val="20"/>
        <w:numPr>
          <w:ilvl w:val="0"/>
          <w:numId w:val="5"/>
        </w:numPr>
        <w:shd w:val="clear" w:color="auto" w:fill="auto"/>
        <w:tabs>
          <w:tab w:val="left" w:pos="1067"/>
        </w:tabs>
        <w:spacing w:before="0"/>
        <w:ind w:firstLine="740"/>
      </w:pPr>
      <w:r>
        <w:t>Суицидальное, самоповреждающее поведение.</w:t>
      </w:r>
    </w:p>
    <w:p w:rsidR="00555BFA" w:rsidRDefault="00753B23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/>
        <w:ind w:firstLine="740"/>
      </w:pPr>
      <w:r>
        <w:t>Риск нападения обучающимся на образовательную организацию (признаки риска совершения особо опасного деяния).</w:t>
      </w:r>
    </w:p>
    <w:p w:rsidR="00555BFA" w:rsidRDefault="00753B23">
      <w:pPr>
        <w:pStyle w:val="20"/>
        <w:numPr>
          <w:ilvl w:val="0"/>
          <w:numId w:val="5"/>
        </w:numPr>
        <w:shd w:val="clear" w:color="auto" w:fill="auto"/>
        <w:tabs>
          <w:tab w:val="left" w:pos="1067"/>
        </w:tabs>
        <w:spacing w:before="0"/>
        <w:ind w:firstLine="740"/>
      </w:pPr>
      <w:r>
        <w:t>Делинквентное поведение.</w:t>
      </w:r>
    </w:p>
    <w:p w:rsidR="00555BFA" w:rsidRDefault="00753B23">
      <w:pPr>
        <w:pStyle w:val="20"/>
        <w:numPr>
          <w:ilvl w:val="0"/>
          <w:numId w:val="5"/>
        </w:numPr>
        <w:shd w:val="clear" w:color="auto" w:fill="auto"/>
        <w:tabs>
          <w:tab w:val="left" w:pos="1067"/>
        </w:tabs>
        <w:spacing w:before="0"/>
        <w:ind w:firstLine="740"/>
      </w:pPr>
      <w:r>
        <w:t xml:space="preserve">Аддиктивное </w:t>
      </w:r>
      <w:r>
        <w:t>(зависимое) поведение.</w:t>
      </w:r>
    </w:p>
    <w:p w:rsidR="00555BFA" w:rsidRDefault="00753B23">
      <w:pPr>
        <w:pStyle w:val="20"/>
        <w:numPr>
          <w:ilvl w:val="0"/>
          <w:numId w:val="5"/>
        </w:numPr>
        <w:shd w:val="clear" w:color="auto" w:fill="auto"/>
        <w:tabs>
          <w:tab w:val="left" w:pos="1053"/>
        </w:tabs>
        <w:spacing w:before="0"/>
        <w:ind w:firstLine="740"/>
      </w:pPr>
      <w:r>
        <w:t>Рискованное поведение.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При актуализации в 2022 году Навигатора профилактики указанные памятки дополнены признаками рискованного поведения онлайн, несуицидального самоповреждающего поведения, риска нападения обучающимися на образовате</w:t>
      </w:r>
      <w:r>
        <w:t>льную организацию (признаками риска совершения особо опасного деяния и специальным алгоритмом действий).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Навигатор профилактики опубликован на официальном сайте МГППУ и доступен по ссылке:</w:t>
      </w:r>
      <w:hyperlink r:id="rId8" w:history="1">
        <w:r>
          <w:t xml:space="preserve"> </w:t>
        </w:r>
        <w:r>
          <w:rPr>
            <w:lang w:val="en-US" w:eastAsia="en-US" w:bidi="en-US"/>
          </w:rPr>
          <w:t>https://mgppu.ru/about/publications/deviant_behaviour.</w:t>
        </w:r>
      </w:hyperlink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При подозрении на психические расстройства, связанные с воздействием травматического события (посттравматическое стрессовое расстройство, депрессия), требуется незамедлительная организация консульта</w:t>
      </w:r>
      <w:r>
        <w:t>ции обучающегося и его родителей (законных представителей) у профильных специалистов организаций системы здравоохранения.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В случае выраженных признаков развивающегося депрессивного состояния, педагог-психолог / психолог рекомендует родителю (законному пред</w:t>
      </w:r>
      <w:r>
        <w:t xml:space="preserve">ставителю) обучающегося обратиться за консультацией к врачу-психиатру. В случае, если врач- психиатр не выявил нарушений психической деятельности, обучающийся исключается из группы ПППВ. При отсутствии положительной динамики или при отрицательной динамике </w:t>
      </w:r>
      <w:r>
        <w:t>в мониторинге у обучающегося за следующий учебный триместр (четверть, полугодие) рекомендуется педагогу-психологу / психологу предложить родителю (законному представителю) несовершеннолетнего повторно обратиться в врачу-психиатру за консультацией.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Для обра</w:t>
      </w:r>
      <w:r>
        <w:t>зовательной организации, в которой обучаются дети целевой группы, пережившие психотравмирующее событие, рекомендуется применить трехуровневую модель адаптации, структурными компонентами которой являются учебная, социально-психологическая и культурная адапт</w:t>
      </w:r>
      <w:r>
        <w:t>ация.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Учебная адаптация детей осуществляется с помощью включения обучающихся во внутришкольную жизнь, в том числе оказание дополнительной помощи в освоении образовательной программы и др.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Социально-психологическая адаптация обучающегося направлена на повыш</w:t>
      </w:r>
      <w:r>
        <w:t>ение качества социального взаимодействия участников образовательных отношений, помощь в установлении обучающимся конструктивных взаимоотношений с одноклассниками / одногруппниками, педагогическими работниками образовательной организации.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На уровне социокул</w:t>
      </w:r>
      <w:r>
        <w:t>ьтурной адаптации обучающегося рекомендуется привлекать к культурно-просветительским мероприятиям.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Работа по включению обучающегося в культурно-образовательное пространство и благоприятный микросоциум позволит существенно снизить риск развития дезадаптацио</w:t>
      </w:r>
      <w:r>
        <w:t>нных тенденций и оказать ему содействие в расширении социальных связей, укреплении чувства значимости и формировании стрессоустойчивости.</w:t>
      </w:r>
    </w:p>
    <w:p w:rsidR="00555BFA" w:rsidRDefault="00753B23">
      <w:pPr>
        <w:pStyle w:val="20"/>
        <w:shd w:val="clear" w:color="auto" w:fill="auto"/>
        <w:spacing w:before="0" w:after="779"/>
        <w:ind w:firstLine="740"/>
      </w:pPr>
      <w:r>
        <w:t>В случае необходимости принятия дополнительных социальных мер поддержки обучающегося рекомендуется направить для обращ</w:t>
      </w:r>
      <w:r>
        <w:t>ения в органы социальной защиты субъекта Российской Федерации.</w:t>
      </w:r>
    </w:p>
    <w:p w:rsidR="00555BFA" w:rsidRDefault="00753B23">
      <w:pPr>
        <w:pStyle w:val="30"/>
        <w:numPr>
          <w:ilvl w:val="0"/>
          <w:numId w:val="1"/>
        </w:numPr>
        <w:shd w:val="clear" w:color="auto" w:fill="auto"/>
        <w:tabs>
          <w:tab w:val="left" w:pos="1832"/>
        </w:tabs>
        <w:spacing w:after="322"/>
        <w:ind w:left="300" w:firstLine="920"/>
        <w:jc w:val="left"/>
      </w:pPr>
      <w:r>
        <w:t>Об информировании детей ветеранов (участников) СВО, членов их семей, педагогических работников образовательной организации о возможности и ресурсах получения психологической помощи, психолого-п</w:t>
      </w:r>
      <w:r>
        <w:t>едагогической поддержки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Предоставление экстренной анонимной кризисной помощи осуществляется по телефону 8 (800) 600-31-14 в круглосуточном режиме. Круглосуточная горячая линия функционирует на базе Федерального координационного центра по обеспечению психол</w:t>
      </w:r>
      <w:r>
        <w:t>огической службы в системе образования Российской Федерации МГППУ. Психологическая помощь и поддержка оказывается бесплатно, анонимно, конфиденциально.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Основными задачами сектора экстренного реагирования и психологического консультирования Федерального коо</w:t>
      </w:r>
      <w:r>
        <w:t>рдинационного центра по обеспечению психологической службы в системе образования Российской Федерации МГППУ являются:</w:t>
      </w:r>
    </w:p>
    <w:p w:rsidR="00555BFA" w:rsidRDefault="00753B23">
      <w:pPr>
        <w:pStyle w:val="20"/>
        <w:numPr>
          <w:ilvl w:val="0"/>
          <w:numId w:val="6"/>
        </w:numPr>
        <w:shd w:val="clear" w:color="auto" w:fill="auto"/>
        <w:tabs>
          <w:tab w:val="left" w:pos="1004"/>
        </w:tabs>
        <w:spacing w:before="0"/>
        <w:ind w:firstLine="740"/>
      </w:pPr>
      <w:r>
        <w:t xml:space="preserve">оказание психологической помощи обучающимся, находящимся в состоянии эмоциональной дезадаптации и испытывающим высокий уровень </w:t>
      </w:r>
      <w:r>
        <w:t>психологического стресса;</w:t>
      </w:r>
    </w:p>
    <w:p w:rsidR="00555BFA" w:rsidRDefault="00753B23">
      <w:pPr>
        <w:pStyle w:val="20"/>
        <w:numPr>
          <w:ilvl w:val="0"/>
          <w:numId w:val="6"/>
        </w:numPr>
        <w:shd w:val="clear" w:color="auto" w:fill="auto"/>
        <w:tabs>
          <w:tab w:val="left" w:pos="1004"/>
        </w:tabs>
        <w:spacing w:before="0"/>
        <w:ind w:firstLine="740"/>
      </w:pPr>
      <w:r>
        <w:t>профилактика состояний эмоциональной дезадаптации;</w:t>
      </w:r>
    </w:p>
    <w:p w:rsidR="00555BFA" w:rsidRDefault="00753B23">
      <w:pPr>
        <w:pStyle w:val="20"/>
        <w:numPr>
          <w:ilvl w:val="0"/>
          <w:numId w:val="6"/>
        </w:numPr>
        <w:shd w:val="clear" w:color="auto" w:fill="auto"/>
        <w:tabs>
          <w:tab w:val="left" w:pos="1004"/>
        </w:tabs>
        <w:spacing w:before="0"/>
        <w:ind w:firstLine="740"/>
      </w:pPr>
      <w:r>
        <w:t>развитие устойчивости к стрессу и формирование конструктивных навыков совладания с ним;</w:t>
      </w:r>
    </w:p>
    <w:p w:rsidR="00555BFA" w:rsidRDefault="00753B23">
      <w:pPr>
        <w:pStyle w:val="20"/>
        <w:numPr>
          <w:ilvl w:val="0"/>
          <w:numId w:val="6"/>
        </w:numPr>
        <w:shd w:val="clear" w:color="auto" w:fill="auto"/>
        <w:tabs>
          <w:tab w:val="left" w:pos="1004"/>
        </w:tabs>
        <w:spacing w:before="0"/>
        <w:ind w:firstLine="740"/>
      </w:pPr>
      <w:r>
        <w:t>повышение социальной компетентности в проблемных и кризисных жизненных ситуациях;</w:t>
      </w:r>
    </w:p>
    <w:p w:rsidR="00555BFA" w:rsidRDefault="00753B23">
      <w:pPr>
        <w:pStyle w:val="20"/>
        <w:numPr>
          <w:ilvl w:val="0"/>
          <w:numId w:val="6"/>
        </w:numPr>
        <w:shd w:val="clear" w:color="auto" w:fill="auto"/>
        <w:tabs>
          <w:tab w:val="left" w:pos="1004"/>
        </w:tabs>
        <w:spacing w:before="0"/>
        <w:ind w:firstLine="740"/>
      </w:pPr>
      <w:r>
        <w:t xml:space="preserve">развитие </w:t>
      </w:r>
      <w:r>
        <w:t>способности к саморазвитию и самоопределению;</w:t>
      </w:r>
    </w:p>
    <w:p w:rsidR="00555BFA" w:rsidRDefault="00753B23">
      <w:pPr>
        <w:pStyle w:val="20"/>
        <w:numPr>
          <w:ilvl w:val="0"/>
          <w:numId w:val="6"/>
        </w:numPr>
        <w:shd w:val="clear" w:color="auto" w:fill="auto"/>
        <w:tabs>
          <w:tab w:val="left" w:pos="1004"/>
        </w:tabs>
        <w:spacing w:before="0"/>
        <w:ind w:firstLine="740"/>
      </w:pPr>
      <w:r>
        <w:t>профилактика и преодоление отклонений в личностном развитии.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В случае возникновения конфликтных ситуаций между участниками образовательных отношений, травли в образовательной среде на фоне предвзятого отношения</w:t>
      </w:r>
      <w:r>
        <w:t xml:space="preserve"> к особому статусу детей ветеранов (участников) СВО с целью урегулирования отношений можно воспользоваться практикой медиативных технологий.</w:t>
      </w:r>
    </w:p>
    <w:p w:rsidR="00555BFA" w:rsidRDefault="00753B23">
      <w:pPr>
        <w:pStyle w:val="20"/>
        <w:shd w:val="clear" w:color="auto" w:fill="auto"/>
        <w:spacing w:before="0"/>
        <w:ind w:firstLine="740"/>
      </w:pPr>
      <w:r>
        <w:t>На базе подведомственного Минпросвещения России ФГБУ «Центр защиты прав и интересов детей» организована горячая лин</w:t>
      </w:r>
      <w:r>
        <w:t>ия по вопросам урегулирования конфликтов в школе, медиации и примирения в образовательных организациях.</w:t>
      </w:r>
    </w:p>
    <w:p w:rsidR="00555BFA" w:rsidRDefault="00753B23">
      <w:pPr>
        <w:pStyle w:val="20"/>
        <w:shd w:val="clear" w:color="auto" w:fill="auto"/>
        <w:spacing w:before="0"/>
      </w:pPr>
      <w:r>
        <w:t xml:space="preserve">Консультацию по вопросам, связанным с разногласиями и спорами в образовательных организациях, на основе использования медиативного и восстановительного </w:t>
      </w:r>
      <w:r>
        <w:t>подходов можно получить в рабочие дни с 9.00 до 18.00 (мск) по телефону: 8 (800) 222-34-17. Горячая линия также включает возможность получения онлайн-консультации через форму обращения на специализированной странице официального сайта ФГБУ «Центр защиты пр</w:t>
      </w:r>
      <w:r>
        <w:t xml:space="preserve">ав и интересов детей» </w:t>
      </w:r>
      <w:hyperlink r:id="rId9" w:history="1">
        <w:r>
          <w:rPr>
            <w:lang w:val="en-US" w:eastAsia="en-US" w:bidi="en-US"/>
          </w:rPr>
          <w:t>https://fcprc.ru</w:t>
        </w:r>
      </w:hyperlink>
      <w:r>
        <w:rPr>
          <w:lang w:val="en-US" w:eastAsia="en-US" w:bidi="en-US"/>
        </w:rPr>
        <w:t>.</w:t>
      </w:r>
    </w:p>
    <w:p w:rsidR="00555BFA" w:rsidRDefault="00753B23">
      <w:pPr>
        <w:pStyle w:val="20"/>
        <w:shd w:val="clear" w:color="auto" w:fill="auto"/>
        <w:spacing w:before="0"/>
        <w:ind w:firstLine="780"/>
      </w:pPr>
      <w:r>
        <w:t>При организации дополнительных мер поддержки обучающихся и их родителей (законных представителей) семей ветеранов (участников) СВО можно воспользоваться ресурсами государственного фонда</w:t>
      </w:r>
      <w:r>
        <w:t xml:space="preserve"> поддержки участников специальной военной операции «Защитники Отечества», созданного Указом Президента Российской Федерации от 3 апреля 2023 г. № 232 (далее - Фонд). Маршрутизация сопровождения участников СВО и членов их семей, контакты Фонда и филиалов Фо</w:t>
      </w:r>
      <w:r>
        <w:t>нда размещены на сайте Фонда в сети Интернет и на официальных страницах Фонда в социальных сетях, куда можно обратиться по вопросам в рамках компетенции Фонда, установленной законодательством Российской Федерации.</w:t>
      </w:r>
    </w:p>
    <w:p w:rsidR="00555BFA" w:rsidRDefault="00753B23">
      <w:pPr>
        <w:pStyle w:val="20"/>
        <w:shd w:val="clear" w:color="auto" w:fill="auto"/>
        <w:spacing w:before="0"/>
        <w:ind w:firstLine="780"/>
      </w:pPr>
      <w:r>
        <w:t>В помощь педагогам-психологам / психологам</w:t>
      </w:r>
      <w:r>
        <w:t>, социальным педагогам и другим педагогическим работникам, а также обучающимся и их родителям (законным представителям) из числа семей ветеранов (участников) СВО предоставляются дополнительные онлайн-ресурсы для обращения за психологической помощью (см. Та</w:t>
      </w:r>
      <w:r>
        <w:t>блица № 2).</w:t>
      </w:r>
    </w:p>
    <w:p w:rsidR="00555BFA" w:rsidRDefault="00753B23">
      <w:pPr>
        <w:pStyle w:val="20"/>
        <w:shd w:val="clear" w:color="auto" w:fill="auto"/>
        <w:spacing w:before="0"/>
        <w:jc w:val="right"/>
      </w:pPr>
      <w:r>
        <w:t>Таблица № 2</w:t>
      </w:r>
    </w:p>
    <w:p w:rsidR="00555BFA" w:rsidRDefault="00753B23">
      <w:pPr>
        <w:pStyle w:val="10"/>
        <w:keepNext/>
        <w:keepLines/>
        <w:shd w:val="clear" w:color="auto" w:fill="auto"/>
        <w:spacing w:after="356"/>
        <w:ind w:right="20" w:firstLine="0"/>
      </w:pPr>
      <w:bookmarkStart w:id="6" w:name="bookmark5"/>
      <w:r>
        <w:t>Дополнительные ресурсы</w:t>
      </w:r>
      <w:r>
        <w:br/>
        <w:t>для обращения за психологической помощью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0"/>
        <w:gridCol w:w="1982"/>
        <w:gridCol w:w="994"/>
        <w:gridCol w:w="3696"/>
      </w:tblGrid>
      <w:tr w:rsidR="00555BFA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1pt0"/>
              </w:rPr>
              <w:t>Сервисы по оказанию психологической помощи/номер телефона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0"/>
              </w:rPr>
              <w:t>Время</w:t>
            </w:r>
          </w:p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0"/>
              </w:rPr>
              <w:t>работы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Целевая аудитория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0"/>
              </w:rPr>
              <w:t>Горячая линия кризисной психологической помощи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0"/>
              </w:rPr>
              <w:t>8 (800) 600-31-14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0"/>
              </w:rPr>
              <w:t>кругло</w:t>
            </w:r>
            <w:r>
              <w:rPr>
                <w:rStyle w:val="211pt0"/>
              </w:rPr>
              <w:softHyphen/>
            </w:r>
          </w:p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0"/>
              </w:rPr>
              <w:t>суточно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Экстренная психологическая помощь детям, подросткам их родителям (законным представителям), а также взрослым в кризисном состоянии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11pt0"/>
              </w:rPr>
              <w:t>Общероссийская горячая линия детского телефона доверия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0"/>
              </w:rPr>
              <w:t>8(800)2000-122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0"/>
              </w:rPr>
              <w:t>кругло</w:t>
            </w:r>
            <w:r>
              <w:rPr>
                <w:rStyle w:val="211pt0"/>
              </w:rPr>
              <w:softHyphen/>
            </w:r>
          </w:p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0"/>
              </w:rPr>
              <w:t>суточно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 xml:space="preserve">Психологическая помощь </w:t>
            </w:r>
            <w:r>
              <w:rPr>
                <w:rStyle w:val="211pt0"/>
              </w:rPr>
              <w:t>несовершеннолетним, а также их родителям (законным представителям) по вопросам обучения, воспитания и взаимоотношения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Круглосуточная экстренная психологическая помощь МЧС России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0"/>
              </w:rPr>
              <w:t>8 (495) 989-50-50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0"/>
              </w:rPr>
              <w:t>кругло</w:t>
            </w:r>
            <w:r>
              <w:rPr>
                <w:rStyle w:val="211pt0"/>
              </w:rPr>
              <w:softHyphen/>
            </w:r>
          </w:p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0"/>
              </w:rPr>
              <w:t>суточно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Экстренная психологическая помощь детям, по</w:t>
            </w:r>
            <w:r>
              <w:rPr>
                <w:rStyle w:val="211pt0"/>
              </w:rPr>
              <w:t>дросткам, их родителям (законным</w:t>
            </w:r>
          </w:p>
        </w:tc>
      </w:tr>
    </w:tbl>
    <w:p w:rsidR="00555BFA" w:rsidRDefault="00555BFA">
      <w:pPr>
        <w:framePr w:w="10142" w:wrap="notBeside" w:vAnchor="text" w:hAnchor="text" w:xAlign="center" w:y="1"/>
        <w:rPr>
          <w:sz w:val="2"/>
          <w:szCs w:val="2"/>
        </w:rPr>
      </w:pPr>
    </w:p>
    <w:p w:rsidR="00555BFA" w:rsidRDefault="00555BF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0"/>
        <w:gridCol w:w="1982"/>
        <w:gridCol w:w="994"/>
        <w:gridCol w:w="3696"/>
      </w:tblGrid>
      <w:tr w:rsidR="00555BFA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>Сервисы по оказанию психологической помощи/номер телефона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  <w:ind w:firstLine="160"/>
              <w:jc w:val="left"/>
            </w:pPr>
            <w:r>
              <w:rPr>
                <w:rStyle w:val="211pt0"/>
              </w:rPr>
              <w:t>Время</w:t>
            </w:r>
          </w:p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  <w:ind w:firstLine="160"/>
              <w:jc w:val="left"/>
            </w:pPr>
            <w:r>
              <w:rPr>
                <w:rStyle w:val="211pt0"/>
              </w:rPr>
              <w:t>работы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Целевая аудитория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представителям), а также взрослым в кризисном состоянии, в том числе в случае возникновения чрезвычайных ситуаций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 xml:space="preserve">Анонимный </w:t>
            </w:r>
            <w:r>
              <w:rPr>
                <w:rStyle w:val="211pt0"/>
              </w:rPr>
              <w:t>телефон доверия ФГБУ «НМИЦ ПН им. В.П. Сербского» Минздрава России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8 (495) 637-70-70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кругло</w:t>
            </w:r>
            <w:r>
              <w:rPr>
                <w:rStyle w:val="211pt0"/>
              </w:rPr>
              <w:softHyphen/>
            </w:r>
          </w:p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суточно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0"/>
              </w:rPr>
              <w:t>Психиатрическая помощь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0"/>
              </w:rPr>
              <w:t>Горячая линия по вопросам домашнего насилия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8 (495) 637-22-20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кругло</w:t>
            </w:r>
            <w:r>
              <w:rPr>
                <w:rStyle w:val="211pt0"/>
              </w:rPr>
              <w:softHyphen/>
            </w:r>
          </w:p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суточно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Психологическая, социальная, юридическая помощь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0"/>
              </w:rPr>
              <w:t>Горячая линия по оказанию психологической помощи студенческой молодежи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8 (800) 222-55-71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кругло</w:t>
            </w:r>
            <w:r>
              <w:rPr>
                <w:rStyle w:val="211pt0"/>
              </w:rPr>
              <w:softHyphen/>
            </w:r>
          </w:p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суточно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11pt0"/>
              </w:rPr>
              <w:t>Психологическая помощь студенческой молодежи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11pt0"/>
              </w:rPr>
              <w:t>Горячая линия Российского Красного Креста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8 (800) 700 44 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кругло</w:t>
            </w:r>
            <w:r>
              <w:rPr>
                <w:rStyle w:val="211pt0"/>
              </w:rPr>
              <w:softHyphen/>
            </w:r>
          </w:p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0"/>
              </w:rPr>
              <w:t>суточно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0"/>
              </w:rPr>
              <w:t>Психологическая помощь семьям</w:t>
            </w:r>
            <w:r>
              <w:rPr>
                <w:rStyle w:val="211pt0"/>
              </w:rPr>
              <w:t xml:space="preserve"> мобилизованных и военнослужащих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0"/>
              </w:rPr>
              <w:t>Горячая линия помощи родителям проекта бытьродителем.рф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1pt0"/>
              </w:rPr>
              <w:t>8 (800) 444-22-32 (доб. 714)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0"/>
              </w:rPr>
              <w:t>с 9.00 до 21.00 (по мск) в будни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Психологическая помощь родителям по вопросам обучения, воспитания и взаимоотношения с детьми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Чат-бот по</w:t>
            </w:r>
            <w:r>
              <w:rPr>
                <w:rStyle w:val="211pt0"/>
              </w:rPr>
              <w:t xml:space="preserve"> оказанию психологической помощи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>Ссылка для входа:</w:t>
            </w:r>
          </w:p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4" w:lineRule="exact"/>
            </w:pPr>
            <w:hyperlink r:id="rId10" w:history="1">
              <w:r>
                <w:rPr>
                  <w:rStyle w:val="211pt0"/>
                  <w:lang w:val="en-US" w:eastAsia="en-US" w:bidi="en-US"/>
                </w:rPr>
                <w:t>httDs://vk.com/Dsv</w:t>
              </w:r>
            </w:hyperlink>
          </w:p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4" w:lineRule="exact"/>
              <w:ind w:left="180"/>
              <w:jc w:val="left"/>
            </w:pPr>
            <w:hyperlink r:id="rId11" w:history="1">
              <w:r>
                <w:rPr>
                  <w:rStyle w:val="211pt0"/>
                  <w:lang w:val="en-US" w:eastAsia="en-US" w:bidi="en-US"/>
                </w:rPr>
                <w:t>mvvmeste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4" w:lineRule="exact"/>
              <w:ind w:firstLine="160"/>
              <w:jc w:val="left"/>
            </w:pPr>
            <w:r>
              <w:rPr>
                <w:rStyle w:val="211pt0"/>
              </w:rPr>
              <w:t>с 09:00 до 00:00 (по мск)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Сервис по оказанию бесплатной психологической поддержки населению</w:t>
            </w:r>
          </w:p>
        </w:tc>
      </w:tr>
    </w:tbl>
    <w:p w:rsidR="00555BFA" w:rsidRDefault="00555BFA">
      <w:pPr>
        <w:framePr w:w="10142" w:wrap="notBeside" w:vAnchor="text" w:hAnchor="text" w:xAlign="center" w:y="1"/>
        <w:rPr>
          <w:sz w:val="2"/>
          <w:szCs w:val="2"/>
        </w:rPr>
      </w:pPr>
    </w:p>
    <w:p w:rsidR="00555BFA" w:rsidRDefault="00555BFA">
      <w:pPr>
        <w:rPr>
          <w:sz w:val="2"/>
          <w:szCs w:val="2"/>
        </w:rPr>
      </w:pPr>
    </w:p>
    <w:p w:rsidR="00555BFA" w:rsidRDefault="00555BFA">
      <w:pPr>
        <w:rPr>
          <w:sz w:val="2"/>
          <w:szCs w:val="2"/>
        </w:rPr>
        <w:sectPr w:rsidR="00555BFA">
          <w:headerReference w:type="default" r:id="rId12"/>
          <w:pgSz w:w="11900" w:h="16840"/>
          <w:pgMar w:top="1019" w:right="507" w:bottom="1000" w:left="1048" w:header="0" w:footer="3" w:gutter="0"/>
          <w:cols w:space="720"/>
          <w:noEndnote/>
          <w:titlePg/>
          <w:docGrid w:linePitch="360"/>
        </w:sectPr>
      </w:pPr>
    </w:p>
    <w:p w:rsidR="00555BFA" w:rsidRDefault="00753B23">
      <w:pPr>
        <w:pStyle w:val="20"/>
        <w:shd w:val="clear" w:color="auto" w:fill="auto"/>
        <w:spacing w:before="0" w:line="310" w:lineRule="exact"/>
        <w:jc w:val="right"/>
      </w:pPr>
      <w:r>
        <w:t>Приложение № 1</w:t>
      </w:r>
    </w:p>
    <w:p w:rsidR="00555BFA" w:rsidRDefault="00753B23">
      <w:pPr>
        <w:pStyle w:val="20"/>
        <w:shd w:val="clear" w:color="auto" w:fill="auto"/>
        <w:spacing w:before="0" w:line="317" w:lineRule="exact"/>
        <w:ind w:right="60"/>
        <w:jc w:val="center"/>
      </w:pPr>
      <w:r>
        <w:t>Примерный протокол</w:t>
      </w:r>
    </w:p>
    <w:p w:rsidR="00555BFA" w:rsidRDefault="00753B23">
      <w:pPr>
        <w:pStyle w:val="20"/>
        <w:shd w:val="clear" w:color="auto" w:fill="auto"/>
        <w:spacing w:before="0" w:after="566" w:line="317" w:lineRule="exact"/>
        <w:ind w:right="60"/>
        <w:jc w:val="center"/>
      </w:pPr>
      <w:r>
        <w:t>стандартизированного (нестандартизированного) наблюдения</w:t>
      </w:r>
      <w:r>
        <w:br/>
        <w:t>за детьми ветеранов (участников) СВО</w:t>
      </w:r>
      <w:r>
        <w:rPr>
          <w:vertAlign w:val="superscript"/>
        </w:rPr>
        <w:footnoteReference w:id="4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5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6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7"/>
      </w:r>
    </w:p>
    <w:p w:rsidR="00555BFA" w:rsidRDefault="00753B23">
      <w:pPr>
        <w:pStyle w:val="20"/>
        <w:shd w:val="clear" w:color="auto" w:fill="auto"/>
        <w:spacing w:before="0" w:after="435" w:line="310" w:lineRule="exact"/>
      </w:pPr>
      <w:r>
        <w:t>Наименование образовательной организации</w:t>
      </w:r>
    </w:p>
    <w:p w:rsidR="00555BFA" w:rsidRDefault="00753B23">
      <w:pPr>
        <w:pStyle w:val="20"/>
        <w:shd w:val="clear" w:color="auto" w:fill="auto"/>
        <w:tabs>
          <w:tab w:val="left" w:leader="underscore" w:pos="3699"/>
        </w:tabs>
        <w:spacing w:before="0" w:line="566" w:lineRule="exact"/>
      </w:pPr>
      <w:r>
        <w:t>Класс / группа</w:t>
      </w:r>
      <w:r>
        <w:tab/>
      </w:r>
    </w:p>
    <w:p w:rsidR="00555BFA" w:rsidRDefault="00753B23">
      <w:pPr>
        <w:pStyle w:val="20"/>
        <w:shd w:val="clear" w:color="auto" w:fill="auto"/>
        <w:spacing w:before="0" w:line="566" w:lineRule="exact"/>
      </w:pPr>
      <w:r>
        <w:t>Информация об обучающемся:</w:t>
      </w:r>
    </w:p>
    <w:p w:rsidR="00555BFA" w:rsidRDefault="00753B23">
      <w:pPr>
        <w:pStyle w:val="20"/>
        <w:shd w:val="clear" w:color="auto" w:fill="auto"/>
        <w:tabs>
          <w:tab w:val="left" w:leader="underscore" w:pos="3699"/>
        </w:tabs>
        <w:spacing w:before="0" w:line="566" w:lineRule="exact"/>
      </w:pPr>
      <w:r>
        <w:t>Фамилия, имя, отчество</w:t>
      </w:r>
      <w:r>
        <w:tab/>
      </w:r>
    </w:p>
    <w:p w:rsidR="00555BFA" w:rsidRDefault="00753B23">
      <w:pPr>
        <w:pStyle w:val="20"/>
        <w:shd w:val="clear" w:color="auto" w:fill="auto"/>
        <w:tabs>
          <w:tab w:val="left" w:leader="underscore" w:pos="3699"/>
        </w:tabs>
        <w:spacing w:before="0" w:after="447" w:line="566" w:lineRule="exact"/>
      </w:pPr>
      <w:r>
        <w:t>Дата рождения: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266"/>
        <w:gridCol w:w="2976"/>
        <w:gridCol w:w="1416"/>
        <w:gridCol w:w="1560"/>
        <w:gridCol w:w="1570"/>
      </w:tblGrid>
      <w:tr w:rsidR="00555BFA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№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Причины для отнесения обучающегося в группу ПППВ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Признаки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наблюдения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ind w:right="220"/>
              <w:jc w:val="right"/>
            </w:pPr>
            <w:r>
              <w:rPr>
                <w:rStyle w:val="211pt"/>
              </w:rPr>
              <w:t>Отметка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о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188" w:lineRule="exact"/>
              <w:ind w:right="220"/>
              <w:jc w:val="right"/>
            </w:pPr>
            <w:r>
              <w:rPr>
                <w:rStyle w:val="2ArialUnicodeMS7pt"/>
              </w:rPr>
              <w:t>5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наличии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Форма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188" w:lineRule="exact"/>
              <w:ind w:right="160"/>
              <w:jc w:val="right"/>
            </w:pPr>
            <w:r>
              <w:rPr>
                <w:rStyle w:val="2ArialUnicodeMS7pt"/>
              </w:rPr>
              <w:t>6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документа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 xml:space="preserve">Наличие </w:t>
            </w:r>
            <w:r>
              <w:rPr>
                <w:rStyle w:val="211pt"/>
              </w:rPr>
              <w:t>справок от профильных специалистов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188" w:lineRule="exact"/>
              <w:jc w:val="center"/>
            </w:pPr>
            <w:r>
              <w:rPr>
                <w:rStyle w:val="2ArialUnicodeMS7pt"/>
              </w:rPr>
              <w:t>7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Сниженные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адаптационные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способности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(проблемы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социальной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адаптации)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17" w:lineRule="exact"/>
              <w:jc w:val="left"/>
            </w:pPr>
            <w:r>
              <w:rPr>
                <w:rStyle w:val="21"/>
              </w:rPr>
              <w:t>Необщительность в группе сверстников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психологи</w:t>
            </w:r>
            <w:r>
              <w:rPr>
                <w:rStyle w:val="21"/>
              </w:rPr>
              <w:softHyphen/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ческое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заключение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(справка)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tabs>
                <w:tab w:val="left" w:pos="1622"/>
              </w:tabs>
              <w:spacing w:before="0" w:line="322" w:lineRule="exact"/>
            </w:pPr>
            <w:r>
              <w:rPr>
                <w:rStyle w:val="21"/>
              </w:rPr>
              <w:t>Отказ</w:t>
            </w:r>
            <w:r>
              <w:rPr>
                <w:rStyle w:val="21"/>
              </w:rPr>
              <w:tab/>
              <w:t>посещать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1"/>
              </w:rPr>
              <w:t>образовательную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1"/>
              </w:rPr>
              <w:t>организацию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 xml:space="preserve">Появившиеся </w:t>
            </w:r>
            <w:r>
              <w:rPr>
                <w:rStyle w:val="21"/>
              </w:rPr>
              <w:t>трудности в учебной деятельности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1"/>
              </w:rPr>
              <w:t>Нетипичные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1"/>
              </w:rPr>
              <w:t>эмоциональные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1"/>
              </w:rPr>
              <w:t>реакции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</w:tr>
    </w:tbl>
    <w:p w:rsidR="00555BFA" w:rsidRDefault="00555BFA">
      <w:pPr>
        <w:framePr w:w="10344" w:wrap="notBeside" w:vAnchor="text" w:hAnchor="text" w:xAlign="center" w:y="1"/>
        <w:rPr>
          <w:sz w:val="2"/>
          <w:szCs w:val="2"/>
        </w:rPr>
      </w:pPr>
    </w:p>
    <w:p w:rsidR="00555BFA" w:rsidRDefault="00555BFA">
      <w:pPr>
        <w:rPr>
          <w:sz w:val="2"/>
          <w:szCs w:val="2"/>
        </w:rPr>
      </w:pPr>
    </w:p>
    <w:p w:rsidR="00555BFA" w:rsidRDefault="00555BFA">
      <w:pPr>
        <w:rPr>
          <w:sz w:val="2"/>
          <w:szCs w:val="2"/>
        </w:rPr>
        <w:sectPr w:rsidR="00555BFA">
          <w:pgSz w:w="11900" w:h="16840"/>
          <w:pgMar w:top="1112" w:right="539" w:bottom="1059" w:left="997" w:header="0" w:footer="3" w:gutter="0"/>
          <w:cols w:space="720"/>
          <w:noEndnote/>
          <w:docGrid w:linePitch="360"/>
        </w:sectPr>
      </w:pPr>
    </w:p>
    <w:p w:rsidR="00555BFA" w:rsidRDefault="008C1DD2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2355215" distL="63500" distR="155575" simplePos="0" relativeHeight="377487104" behindDoc="1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866775</wp:posOffset>
                </wp:positionV>
                <wp:extent cx="152400" cy="196850"/>
                <wp:effectExtent l="0" t="0" r="4445" b="0"/>
                <wp:wrapSquare wrapText="right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1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.65pt;margin-top:68.25pt;width:12pt;height:15.5pt;z-index:-125829376;visibility:visible;mso-wrap-style:square;mso-width-percent:0;mso-height-percent:0;mso-wrap-distance-left:5pt;mso-wrap-distance-top:0;mso-wrap-distance-right:12.25pt;mso-wrap-distance-bottom:185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" filled="f" stroked="f">
                <v:textbox style="mso-fit-shape-to-text:t" inset="0,0,0,0">
                  <w:txbxContent>
                    <w:p w:rsidR="00555BFA" w:rsidRDefault="00753B23">
                      <w:pPr>
                        <w:pStyle w:val="20"/>
                        <w:shd w:val="clear" w:color="auto" w:fill="auto"/>
                        <w:spacing w:before="0" w:line="310" w:lineRule="exact"/>
                        <w:jc w:val="left"/>
                      </w:pPr>
                      <w:r>
                        <w:rPr>
                          <w:rStyle w:val="2Exact"/>
                        </w:rPr>
                        <w:t>2.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67640" distR="63500" simplePos="0" relativeHeight="377487105" behindDoc="1" locked="0" layoutInCell="1" allowOverlap="1">
                <wp:simplePos x="0" y="0"/>
                <wp:positionH relativeFrom="margin">
                  <wp:posOffset>3773170</wp:posOffset>
                </wp:positionH>
                <wp:positionV relativeFrom="paragraph">
                  <wp:posOffset>1270</wp:posOffset>
                </wp:positionV>
                <wp:extent cx="676910" cy="584200"/>
                <wp:effectExtent l="1270" t="1270" r="0" b="2540"/>
                <wp:wrapSquare wrapText="left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BFA" w:rsidRDefault="00753B23">
                            <w:pPr>
                              <w:pStyle w:val="40"/>
                              <w:shd w:val="clear" w:color="auto" w:fill="auto"/>
                              <w:spacing w:line="244" w:lineRule="exact"/>
                              <w:jc w:val="righ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Отметка</w:t>
                            </w:r>
                          </w:p>
                          <w:p w:rsidR="00555BFA" w:rsidRDefault="00753B23">
                            <w:pPr>
                              <w:pStyle w:val="40"/>
                              <w:shd w:val="clear" w:color="auto" w:fill="auto"/>
                              <w:spacing w:line="244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о</w:t>
                            </w:r>
                          </w:p>
                          <w:p w:rsidR="00555BFA" w:rsidRDefault="00753B23">
                            <w:pPr>
                              <w:pStyle w:val="5"/>
                              <w:shd w:val="clear" w:color="auto" w:fill="auto"/>
                            </w:pPr>
                            <w:r>
                              <w:t>5</w:t>
                            </w:r>
                          </w:p>
                          <w:p w:rsidR="00555BFA" w:rsidRDefault="00753B23">
                            <w:pPr>
                              <w:pStyle w:val="4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наличии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97.1pt;margin-top:.1pt;width:53.3pt;height:46pt;z-index:-125829375;visibility:visible;mso-wrap-style:square;mso-width-percent:0;mso-height-percent:0;mso-wrap-distance-left:13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" filled="f" stroked="f">
                <v:textbox style="mso-fit-shape-to-text:t" inset="0,0,0,0">
                  <w:txbxContent>
                    <w:p w:rsidR="00555BFA" w:rsidRDefault="00753B23">
                      <w:pPr>
                        <w:pStyle w:val="40"/>
                        <w:shd w:val="clear" w:color="auto" w:fill="auto"/>
                        <w:spacing w:line="244" w:lineRule="exact"/>
                        <w:jc w:val="right"/>
                      </w:pPr>
                      <w:r>
                        <w:rPr>
                          <w:rStyle w:val="4Exact"/>
                          <w:b/>
                          <w:bCs/>
                        </w:rPr>
                        <w:t>Отметка</w:t>
                      </w:r>
                    </w:p>
                    <w:p w:rsidR="00555BFA" w:rsidRDefault="00753B23">
                      <w:pPr>
                        <w:pStyle w:val="40"/>
                        <w:shd w:val="clear" w:color="auto" w:fill="auto"/>
                        <w:spacing w:line="244" w:lineRule="exact"/>
                        <w:ind w:left="20"/>
                        <w:jc w:val="center"/>
                      </w:pPr>
                      <w:r>
                        <w:rPr>
                          <w:rStyle w:val="4Exact"/>
                          <w:b/>
                          <w:bCs/>
                        </w:rPr>
                        <w:t>о</w:t>
                      </w:r>
                    </w:p>
                    <w:p w:rsidR="00555BFA" w:rsidRDefault="00753B23">
                      <w:pPr>
                        <w:pStyle w:val="5"/>
                        <w:shd w:val="clear" w:color="auto" w:fill="auto"/>
                      </w:pPr>
                      <w:r>
                        <w:t>5</w:t>
                      </w:r>
                    </w:p>
                    <w:p w:rsidR="00555BFA" w:rsidRDefault="00753B23">
                      <w:pPr>
                        <w:pStyle w:val="40"/>
                        <w:shd w:val="clear" w:color="auto" w:fill="auto"/>
                        <w:spacing w:line="244" w:lineRule="exact"/>
                        <w:jc w:val="left"/>
                      </w:pPr>
                      <w:r>
                        <w:rPr>
                          <w:rStyle w:val="4Exact"/>
                          <w:b/>
                          <w:bCs/>
                        </w:rPr>
                        <w:t>наличии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935990" distR="63500" simplePos="0" relativeHeight="377487106" behindDoc="1" locked="0" layoutInCell="1" allowOverlap="1">
                <wp:simplePos x="0" y="0"/>
                <wp:positionH relativeFrom="margin">
                  <wp:posOffset>4541520</wp:posOffset>
                </wp:positionH>
                <wp:positionV relativeFrom="paragraph">
                  <wp:posOffset>0</wp:posOffset>
                </wp:positionV>
                <wp:extent cx="1993265" cy="3248660"/>
                <wp:effectExtent l="0" t="0" r="0" b="0"/>
                <wp:wrapSquare wrapText="left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324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4"/>
                              <w:gridCol w:w="1555"/>
                            </w:tblGrid>
                            <w:tr w:rsidR="00555B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82"/>
                                <w:jc w:val="center"/>
                              </w:trPr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55BFA" w:rsidRDefault="00753B23">
                                  <w:pPr>
                                    <w:pStyle w:val="20"/>
                                    <w:shd w:val="clear" w:color="auto" w:fill="auto"/>
                                    <w:spacing w:before="0" w:line="244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Форма</w:t>
                                  </w:r>
                                </w:p>
                                <w:p w:rsidR="00555BFA" w:rsidRDefault="00753B23">
                                  <w:pPr>
                                    <w:pStyle w:val="20"/>
                                    <w:shd w:val="clear" w:color="auto" w:fill="auto"/>
                                    <w:spacing w:before="0" w:line="188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2ArialUnicodeMS7pt"/>
                                    </w:rPr>
                                    <w:t>6</w:t>
                                  </w:r>
                                </w:p>
                                <w:p w:rsidR="00555BFA" w:rsidRDefault="00753B23">
                                  <w:pPr>
                                    <w:pStyle w:val="20"/>
                                    <w:shd w:val="clear" w:color="auto" w:fill="auto"/>
                                    <w:spacing w:before="0" w:line="244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документа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55BFA" w:rsidRDefault="00753B23">
                                  <w:pPr>
                                    <w:pStyle w:val="20"/>
                                    <w:shd w:val="clear" w:color="auto" w:fill="auto"/>
                                    <w:spacing w:before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Наличие справок от профильных специалистов</w:t>
                                  </w:r>
                                </w:p>
                                <w:p w:rsidR="00555BFA" w:rsidRDefault="00753B23">
                                  <w:pPr>
                                    <w:pStyle w:val="20"/>
                                    <w:shd w:val="clear" w:color="auto" w:fill="auto"/>
                                    <w:spacing w:before="0" w:line="188" w:lineRule="exact"/>
                                    <w:jc w:val="center"/>
                                  </w:pPr>
                                  <w:r>
                                    <w:rPr>
                                      <w:rStyle w:val="2ArialUnicodeMS7pt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55B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jc w:val="center"/>
                              </w:trPr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55BFA" w:rsidRDefault="00753B23">
                                  <w:pPr>
                                    <w:pStyle w:val="20"/>
                                    <w:shd w:val="clear" w:color="auto" w:fill="auto"/>
                                    <w:spacing w:before="0" w:line="310" w:lineRule="exact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психологи-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55BFA" w:rsidRDefault="00753B23">
                                  <w:pPr>
                                    <w:pStyle w:val="20"/>
                                    <w:shd w:val="clear" w:color="auto" w:fill="auto"/>
                                    <w:spacing w:before="0" w:line="310" w:lineRule="exact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отметка</w:t>
                                  </w:r>
                                </w:p>
                              </w:tc>
                            </w:tr>
                            <w:tr w:rsidR="00555B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15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55BFA" w:rsidRDefault="00753B23">
                                  <w:pPr>
                                    <w:pStyle w:val="20"/>
                                    <w:shd w:val="clear" w:color="auto" w:fill="auto"/>
                                    <w:spacing w:before="0" w:line="310" w:lineRule="exact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ческое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55BFA" w:rsidRDefault="00753B23">
                                  <w:pPr>
                                    <w:pStyle w:val="20"/>
                                    <w:shd w:val="clear" w:color="auto" w:fill="auto"/>
                                    <w:spacing w:before="0" w:line="310" w:lineRule="exact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</w:t>
                                  </w:r>
                                </w:p>
                              </w:tc>
                            </w:tr>
                            <w:tr w:rsidR="00555B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5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55BFA" w:rsidRDefault="00753B23">
                                  <w:pPr>
                                    <w:pStyle w:val="20"/>
                                    <w:shd w:val="clear" w:color="auto" w:fill="auto"/>
                                    <w:spacing w:before="0" w:line="310" w:lineRule="exact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заключение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55BFA" w:rsidRDefault="00753B23">
                                  <w:pPr>
                                    <w:pStyle w:val="20"/>
                                    <w:shd w:val="clear" w:color="auto" w:fill="auto"/>
                                    <w:spacing w:before="0" w:line="310" w:lineRule="exact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наличии /</w:t>
                                  </w:r>
                                </w:p>
                              </w:tc>
                            </w:tr>
                            <w:tr w:rsidR="00555BF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36"/>
                                <w:jc w:val="center"/>
                              </w:trPr>
                              <w:tc>
                                <w:tcPr>
                                  <w:tcW w:w="15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55BFA" w:rsidRDefault="00753B23">
                                  <w:pPr>
                                    <w:pStyle w:val="20"/>
                                    <w:shd w:val="clear" w:color="auto" w:fill="auto"/>
                                    <w:spacing w:before="0" w:line="310" w:lineRule="exact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(справка)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55BFA" w:rsidRDefault="00753B23">
                                  <w:pPr>
                                    <w:pStyle w:val="20"/>
                                    <w:shd w:val="clear" w:color="auto" w:fill="auto"/>
                                    <w:spacing w:before="0" w:line="322" w:lineRule="exact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отсутствии</w:t>
                                  </w:r>
                                </w:p>
                                <w:p w:rsidR="00555BFA" w:rsidRDefault="00753B23">
                                  <w:pPr>
                                    <w:pStyle w:val="20"/>
                                    <w:shd w:val="clear" w:color="auto" w:fill="auto"/>
                                    <w:spacing w:before="0" w:line="322" w:lineRule="exact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справок</w:t>
                                  </w:r>
                                </w:p>
                                <w:p w:rsidR="00555BFA" w:rsidRDefault="00753B23">
                                  <w:pPr>
                                    <w:pStyle w:val="20"/>
                                    <w:shd w:val="clear" w:color="auto" w:fill="auto"/>
                                    <w:spacing w:before="0" w:line="322" w:lineRule="exact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(заключен</w:t>
                                  </w:r>
                                </w:p>
                                <w:p w:rsidR="00555BFA" w:rsidRDefault="00753B23">
                                  <w:pPr>
                                    <w:pStyle w:val="20"/>
                                    <w:shd w:val="clear" w:color="auto" w:fill="auto"/>
                                    <w:spacing w:before="0" w:line="322" w:lineRule="exact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ий)</w:t>
                                  </w:r>
                                </w:p>
                                <w:p w:rsidR="00555BFA" w:rsidRDefault="00753B23">
                                  <w:pPr>
                                    <w:pStyle w:val="20"/>
                                    <w:shd w:val="clear" w:color="auto" w:fill="auto"/>
                                    <w:spacing w:before="0" w:line="322" w:lineRule="exact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профиль</w:t>
                                  </w:r>
                                  <w:r>
                                    <w:rPr>
                                      <w:rStyle w:val="21"/>
                                    </w:rPr>
                                    <w:softHyphen/>
                                  </w:r>
                                </w:p>
                                <w:p w:rsidR="00555BFA" w:rsidRDefault="00753B23">
                                  <w:pPr>
                                    <w:pStyle w:val="20"/>
                                    <w:shd w:val="clear" w:color="auto" w:fill="auto"/>
                                    <w:spacing w:before="0" w:line="322" w:lineRule="exact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ных</w:t>
                                  </w:r>
                                </w:p>
                                <w:p w:rsidR="00555BFA" w:rsidRDefault="00753B23">
                                  <w:pPr>
                                    <w:pStyle w:val="20"/>
                                    <w:shd w:val="clear" w:color="auto" w:fill="auto"/>
                                    <w:spacing w:before="0" w:line="322" w:lineRule="exact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специали</w:t>
                                  </w:r>
                                  <w:r>
                                    <w:rPr>
                                      <w:rStyle w:val="21"/>
                                    </w:rPr>
                                    <w:softHyphen/>
                                  </w:r>
                                </w:p>
                                <w:p w:rsidR="00555BFA" w:rsidRDefault="00753B23">
                                  <w:pPr>
                                    <w:pStyle w:val="20"/>
                                    <w:shd w:val="clear" w:color="auto" w:fill="auto"/>
                                    <w:spacing w:before="0" w:line="322" w:lineRule="exact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стов</w:t>
                                  </w:r>
                                </w:p>
                              </w:tc>
                            </w:tr>
                          </w:tbl>
                          <w:p w:rsidR="00555BFA" w:rsidRDefault="00555BF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57.6pt;margin-top:0;width:156.95pt;height:255.8pt;z-index:-125829374;visibility:visible;mso-wrap-style:square;mso-width-percent:0;mso-height-percent:0;mso-wrap-distance-left:73.7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9UZsgIAALE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4"/>
                        <w:gridCol w:w="1555"/>
                      </w:tblGrid>
                      <w:tr w:rsidR="00555B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82"/>
                          <w:jc w:val="center"/>
                        </w:trPr>
                        <w:tc>
                          <w:tcPr>
                            <w:tcW w:w="15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244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Форма</w:t>
                            </w:r>
                          </w:p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188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2ArialUnicodeMS7pt"/>
                              </w:rPr>
                              <w:t>6</w:t>
                            </w:r>
                          </w:p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244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документа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274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Наличие справок от профильных специалистов</w:t>
                            </w:r>
                          </w:p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188" w:lineRule="exact"/>
                              <w:jc w:val="center"/>
                            </w:pPr>
                            <w:r>
                              <w:rPr>
                                <w:rStyle w:val="2ArialUnicodeMS7pt"/>
                              </w:rPr>
                              <w:t>7</w:t>
                            </w:r>
                          </w:p>
                        </w:tc>
                      </w:tr>
                      <w:tr w:rsidR="00555B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jc w:val="center"/>
                        </w:trPr>
                        <w:tc>
                          <w:tcPr>
                            <w:tcW w:w="15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10" w:lineRule="exact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психологи-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10" w:lineRule="exact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отметка</w:t>
                            </w:r>
                          </w:p>
                        </w:tc>
                      </w:tr>
                      <w:tr w:rsidR="00555B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158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10" w:lineRule="exact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ческое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10" w:lineRule="exact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о</w:t>
                            </w:r>
                          </w:p>
                        </w:tc>
                      </w:tr>
                      <w:tr w:rsidR="00555B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58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10" w:lineRule="exact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заключение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10" w:lineRule="exact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наличии /</w:t>
                            </w:r>
                          </w:p>
                        </w:tc>
                      </w:tr>
                      <w:tr w:rsidR="00555BF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36"/>
                          <w:jc w:val="center"/>
                        </w:trPr>
                        <w:tc>
                          <w:tcPr>
                            <w:tcW w:w="158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10" w:lineRule="exact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(справка)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22" w:lineRule="exact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отсутствии</w:t>
                            </w:r>
                          </w:p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22" w:lineRule="exact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справок</w:t>
                            </w:r>
                          </w:p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22" w:lineRule="exact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(заключен</w:t>
                            </w:r>
                          </w:p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22" w:lineRule="exact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ий)</w:t>
                            </w:r>
                          </w:p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22" w:lineRule="exact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профиль</w:t>
                            </w:r>
                            <w:r>
                              <w:rPr>
                                <w:rStyle w:val="21"/>
                              </w:rPr>
                              <w:softHyphen/>
                            </w:r>
                          </w:p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22" w:lineRule="exact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ных</w:t>
                            </w:r>
                          </w:p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22" w:lineRule="exact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специали</w:t>
                            </w:r>
                            <w:r>
                              <w:rPr>
                                <w:rStyle w:val="21"/>
                              </w:rPr>
                              <w:softHyphen/>
                            </w:r>
                          </w:p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22" w:lineRule="exact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стов</w:t>
                            </w:r>
                          </w:p>
                        </w:tc>
                      </w:tr>
                    </w:tbl>
                    <w:p w:rsidR="00555BFA" w:rsidRDefault="00555BF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555BFA" w:rsidRDefault="00753B23">
      <w:pPr>
        <w:pStyle w:val="40"/>
        <w:shd w:val="clear" w:color="auto" w:fill="auto"/>
        <w:tabs>
          <w:tab w:val="left" w:pos="1075"/>
        </w:tabs>
        <w:ind w:right="220"/>
      </w:pPr>
      <w:r>
        <w:t>№ Причины для п/п</w:t>
      </w:r>
      <w:r>
        <w:tab/>
        <w:t>отнесения</w:t>
      </w:r>
    </w:p>
    <w:p w:rsidR="00555BFA" w:rsidRDefault="00753B23">
      <w:pPr>
        <w:pStyle w:val="40"/>
        <w:shd w:val="clear" w:color="auto" w:fill="auto"/>
        <w:spacing w:after="282"/>
        <w:ind w:right="80"/>
        <w:jc w:val="center"/>
      </w:pPr>
      <w:r>
        <w:t>обучающегося</w:t>
      </w:r>
      <w:r>
        <w:br/>
        <w:t>в группу ПППВ</w:t>
      </w:r>
    </w:p>
    <w:p w:rsidR="00555BFA" w:rsidRDefault="00753B23">
      <w:pPr>
        <w:pStyle w:val="20"/>
        <w:shd w:val="clear" w:color="auto" w:fill="auto"/>
        <w:spacing w:before="0" w:line="322" w:lineRule="exact"/>
      </w:pPr>
      <w:r>
        <w:t>Неудовлетворите</w:t>
      </w:r>
    </w:p>
    <w:p w:rsidR="00555BFA" w:rsidRDefault="00753B23">
      <w:pPr>
        <w:pStyle w:val="20"/>
        <w:shd w:val="clear" w:color="auto" w:fill="auto"/>
        <w:spacing w:before="0" w:line="322" w:lineRule="exact"/>
      </w:pPr>
      <w:r>
        <w:t>льное</w:t>
      </w:r>
    </w:p>
    <w:p w:rsidR="00555BFA" w:rsidRDefault="00753B23">
      <w:pPr>
        <w:pStyle w:val="20"/>
        <w:shd w:val="clear" w:color="auto" w:fill="auto"/>
        <w:spacing w:before="0" w:line="322" w:lineRule="exact"/>
      </w:pPr>
      <w:r>
        <w:t>психологическое состояние, в том числе,</w:t>
      </w:r>
    </w:p>
    <w:p w:rsidR="00555BFA" w:rsidRDefault="00753B23">
      <w:pPr>
        <w:pStyle w:val="20"/>
        <w:shd w:val="clear" w:color="auto" w:fill="auto"/>
        <w:spacing w:before="0" w:line="322" w:lineRule="exact"/>
      </w:pPr>
      <w:r>
        <w:t>обусловленное</w:t>
      </w:r>
    </w:p>
    <w:p w:rsidR="00555BFA" w:rsidRDefault="00753B23">
      <w:pPr>
        <w:pStyle w:val="20"/>
        <w:shd w:val="clear" w:color="auto" w:fill="auto"/>
        <w:spacing w:before="0" w:line="322" w:lineRule="exact"/>
      </w:pPr>
      <w:r>
        <w:t>пережитым</w:t>
      </w:r>
    </w:p>
    <w:p w:rsidR="00555BFA" w:rsidRDefault="00753B23">
      <w:pPr>
        <w:pStyle w:val="20"/>
        <w:shd w:val="clear" w:color="auto" w:fill="auto"/>
        <w:spacing w:before="0" w:line="322" w:lineRule="exact"/>
      </w:pPr>
      <w:r>
        <w:t>травмирующим</w:t>
      </w:r>
    </w:p>
    <w:p w:rsidR="00555BFA" w:rsidRDefault="00753B23">
      <w:pPr>
        <w:pStyle w:val="20"/>
        <w:shd w:val="clear" w:color="auto" w:fill="auto"/>
        <w:spacing w:before="0" w:line="322" w:lineRule="exact"/>
      </w:pPr>
      <w:r>
        <w:t>событием,</w:t>
      </w:r>
    </w:p>
    <w:p w:rsidR="00555BFA" w:rsidRDefault="00753B23">
      <w:pPr>
        <w:pStyle w:val="20"/>
        <w:shd w:val="clear" w:color="auto" w:fill="auto"/>
        <w:spacing w:before="0" w:line="322" w:lineRule="exact"/>
      </w:pPr>
      <w:r>
        <w:t>гибелью</w:t>
      </w:r>
    </w:p>
    <w:p w:rsidR="00555BFA" w:rsidRDefault="00753B23">
      <w:pPr>
        <w:pStyle w:val="20"/>
        <w:shd w:val="clear" w:color="auto" w:fill="auto"/>
        <w:spacing w:before="0" w:line="322" w:lineRule="exact"/>
      </w:pPr>
      <w:r>
        <w:t>родственников</w:t>
      </w:r>
    </w:p>
    <w:p w:rsidR="00555BFA" w:rsidRDefault="00753B23">
      <w:pPr>
        <w:pStyle w:val="20"/>
        <w:shd w:val="clear" w:color="auto" w:fill="auto"/>
        <w:spacing w:before="0" w:line="322" w:lineRule="exact"/>
      </w:pPr>
      <w:r>
        <w:t>или близких лиц,</w:t>
      </w:r>
    </w:p>
    <w:p w:rsidR="00555BFA" w:rsidRDefault="00753B23">
      <w:pPr>
        <w:pStyle w:val="20"/>
        <w:shd w:val="clear" w:color="auto" w:fill="auto"/>
        <w:spacing w:before="0" w:line="322" w:lineRule="exact"/>
      </w:pPr>
      <w:r>
        <w:t>ИЛИ</w:t>
      </w:r>
    </w:p>
    <w:p w:rsidR="00555BFA" w:rsidRDefault="00753B23">
      <w:pPr>
        <w:pStyle w:val="20"/>
        <w:shd w:val="clear" w:color="auto" w:fill="auto"/>
        <w:spacing w:before="0" w:line="322" w:lineRule="exact"/>
        <w:ind w:left="540"/>
        <w:jc w:val="left"/>
      </w:pPr>
      <w:r>
        <w:t>кризисное</w:t>
      </w:r>
    </w:p>
    <w:p w:rsidR="00555BFA" w:rsidRDefault="00753B23">
      <w:pPr>
        <w:pStyle w:val="20"/>
        <w:shd w:val="clear" w:color="auto" w:fill="auto"/>
        <w:spacing w:before="0" w:line="322" w:lineRule="exact"/>
        <w:ind w:left="540"/>
        <w:jc w:val="left"/>
      </w:pPr>
      <w:r>
        <w:t>состояние,</w:t>
      </w:r>
    </w:p>
    <w:p w:rsidR="00555BFA" w:rsidRDefault="00753B23">
      <w:pPr>
        <w:pStyle w:val="20"/>
        <w:shd w:val="clear" w:color="auto" w:fill="auto"/>
        <w:spacing w:before="0" w:line="322" w:lineRule="exact"/>
        <w:ind w:left="540"/>
        <w:jc w:val="left"/>
      </w:pPr>
      <w:r>
        <w:t>возникшее</w:t>
      </w:r>
    </w:p>
    <w:p w:rsidR="00555BFA" w:rsidRDefault="00753B23">
      <w:pPr>
        <w:pStyle w:val="20"/>
        <w:shd w:val="clear" w:color="auto" w:fill="auto"/>
        <w:spacing w:before="0" w:line="322" w:lineRule="exact"/>
        <w:ind w:left="540"/>
        <w:jc w:val="left"/>
      </w:pPr>
      <w:r>
        <w:t>в результате</w:t>
      </w:r>
    </w:p>
    <w:p w:rsidR="00555BFA" w:rsidRDefault="00753B23">
      <w:pPr>
        <w:pStyle w:val="20"/>
        <w:shd w:val="clear" w:color="auto" w:fill="auto"/>
        <w:spacing w:before="0" w:line="322" w:lineRule="exact"/>
        <w:ind w:left="540"/>
        <w:jc w:val="left"/>
      </w:pPr>
      <w:r>
        <w:t>воздействия</w:t>
      </w:r>
    </w:p>
    <w:p w:rsidR="00555BFA" w:rsidRDefault="00753B23">
      <w:pPr>
        <w:pStyle w:val="20"/>
        <w:shd w:val="clear" w:color="auto" w:fill="auto"/>
        <w:spacing w:before="0" w:line="322" w:lineRule="exact"/>
        <w:ind w:left="540"/>
        <w:jc w:val="left"/>
      </w:pPr>
      <w:r>
        <w:t>психотравмирую</w:t>
      </w:r>
    </w:p>
    <w:p w:rsidR="00555BFA" w:rsidRDefault="00753B23">
      <w:pPr>
        <w:pStyle w:val="20"/>
        <w:shd w:val="clear" w:color="auto" w:fill="auto"/>
        <w:spacing w:before="0" w:line="322" w:lineRule="exact"/>
        <w:ind w:left="540"/>
        <w:jc w:val="left"/>
      </w:pPr>
      <w:r>
        <w:t>щей ситуации,</w:t>
      </w:r>
    </w:p>
    <w:p w:rsidR="00555BFA" w:rsidRDefault="00753B23">
      <w:pPr>
        <w:pStyle w:val="20"/>
        <w:shd w:val="clear" w:color="auto" w:fill="auto"/>
        <w:spacing w:before="0" w:line="322" w:lineRule="exact"/>
        <w:ind w:left="540"/>
        <w:jc w:val="left"/>
      </w:pPr>
      <w:r>
        <w:t>перенесенных</w:t>
      </w:r>
    </w:p>
    <w:p w:rsidR="00555BFA" w:rsidRDefault="00753B23">
      <w:pPr>
        <w:pStyle w:val="20"/>
        <w:shd w:val="clear" w:color="auto" w:fill="auto"/>
        <w:spacing w:before="0" w:line="322" w:lineRule="exact"/>
        <w:ind w:left="540"/>
        <w:jc w:val="left"/>
      </w:pPr>
      <w:r>
        <w:t>тяжелых</w:t>
      </w:r>
    </w:p>
    <w:p w:rsidR="00555BFA" w:rsidRDefault="00753B23">
      <w:pPr>
        <w:pStyle w:val="20"/>
        <w:shd w:val="clear" w:color="auto" w:fill="auto"/>
        <w:spacing w:before="0" w:line="322" w:lineRule="exact"/>
        <w:ind w:left="540"/>
        <w:jc w:val="left"/>
      </w:pPr>
      <w:r>
        <w:t>заболеваний,</w:t>
      </w:r>
    </w:p>
    <w:p w:rsidR="00555BFA" w:rsidRDefault="00753B23">
      <w:pPr>
        <w:pStyle w:val="20"/>
        <w:shd w:val="clear" w:color="auto" w:fill="auto"/>
        <w:spacing w:before="0" w:line="322" w:lineRule="exact"/>
        <w:ind w:left="540"/>
        <w:jc w:val="left"/>
      </w:pPr>
      <w:r>
        <w:t>физических</w:t>
      </w:r>
    </w:p>
    <w:p w:rsidR="00555BFA" w:rsidRDefault="00753B23">
      <w:pPr>
        <w:pStyle w:val="20"/>
        <w:shd w:val="clear" w:color="auto" w:fill="auto"/>
        <w:spacing w:before="0" w:line="322" w:lineRule="exact"/>
        <w:ind w:left="540"/>
        <w:jc w:val="left"/>
      </w:pPr>
      <w:r>
        <w:t>травм,</w:t>
      </w:r>
    </w:p>
    <w:p w:rsidR="00555BFA" w:rsidRDefault="00753B23">
      <w:pPr>
        <w:pStyle w:val="20"/>
        <w:shd w:val="clear" w:color="auto" w:fill="auto"/>
        <w:spacing w:before="0" w:line="322" w:lineRule="exact"/>
        <w:ind w:left="540"/>
        <w:jc w:val="left"/>
      </w:pPr>
      <w:r>
        <w:t>медицинского вмешательства и</w:t>
      </w:r>
    </w:p>
    <w:p w:rsidR="00555BFA" w:rsidRDefault="00753B23">
      <w:pPr>
        <w:pStyle w:val="40"/>
        <w:shd w:val="clear" w:color="auto" w:fill="auto"/>
        <w:spacing w:line="244" w:lineRule="exact"/>
        <w:ind w:right="20"/>
        <w:jc w:val="center"/>
      </w:pPr>
      <w:r>
        <w:br w:type="column"/>
      </w:r>
      <w:r>
        <w:t>Признаки</w:t>
      </w:r>
    </w:p>
    <w:p w:rsidR="00555BFA" w:rsidRDefault="00753B23">
      <w:pPr>
        <w:pStyle w:val="40"/>
        <w:shd w:val="clear" w:color="auto" w:fill="auto"/>
        <w:spacing w:after="834" w:line="244" w:lineRule="exact"/>
        <w:ind w:right="20"/>
        <w:jc w:val="center"/>
      </w:pPr>
      <w:r>
        <w:t>наблюдения</w:t>
      </w:r>
    </w:p>
    <w:p w:rsidR="00555BFA" w:rsidRDefault="00753B23">
      <w:pPr>
        <w:pStyle w:val="20"/>
        <w:shd w:val="clear" w:color="auto" w:fill="auto"/>
        <w:spacing w:before="0" w:line="326" w:lineRule="exact"/>
        <w:jc w:val="left"/>
      </w:pPr>
      <w:r>
        <w:t xml:space="preserve">Избегающее поведение, связанное с </w:t>
      </w:r>
      <w:r>
        <w:t>травмирующим</w:t>
      </w:r>
    </w:p>
    <w:p w:rsidR="00555BFA" w:rsidRDefault="00753B23">
      <w:pPr>
        <w:pStyle w:val="20"/>
        <w:shd w:val="clear" w:color="auto" w:fill="auto"/>
        <w:tabs>
          <w:tab w:val="left" w:leader="underscore" w:pos="2774"/>
        </w:tabs>
        <w:spacing w:before="0" w:line="326" w:lineRule="exact"/>
      </w:pPr>
      <w:r>
        <w:rPr>
          <w:rStyle w:val="27"/>
        </w:rPr>
        <w:t>фактором</w:t>
      </w:r>
      <w:r>
        <w:tab/>
      </w:r>
    </w:p>
    <w:p w:rsidR="00555BFA" w:rsidRDefault="00753B23">
      <w:pPr>
        <w:pStyle w:val="20"/>
        <w:shd w:val="clear" w:color="auto" w:fill="auto"/>
        <w:spacing w:before="0" w:line="326" w:lineRule="exact"/>
        <w:jc w:val="left"/>
      </w:pPr>
      <w:r>
        <w:t>Подавленность, апатия, пассивность Желание все время находиться</w:t>
      </w:r>
    </w:p>
    <w:p w:rsidR="00555BFA" w:rsidRDefault="00753B23">
      <w:pPr>
        <w:pStyle w:val="20"/>
        <w:shd w:val="clear" w:color="auto" w:fill="auto"/>
        <w:tabs>
          <w:tab w:val="left" w:leader="underscore" w:pos="2774"/>
        </w:tabs>
        <w:spacing w:before="0" w:line="326" w:lineRule="exact"/>
      </w:pPr>
      <w:r>
        <w:rPr>
          <w:rStyle w:val="27"/>
        </w:rPr>
        <w:t>со взрослым</w:t>
      </w:r>
      <w:r>
        <w:tab/>
      </w:r>
    </w:p>
    <w:p w:rsidR="00555BFA" w:rsidRDefault="00753B23">
      <w:pPr>
        <w:pStyle w:val="20"/>
        <w:shd w:val="clear" w:color="auto" w:fill="auto"/>
        <w:spacing w:before="0" w:line="326" w:lineRule="exact"/>
      </w:pPr>
      <w:r>
        <w:t>Замкнутость,</w:t>
      </w:r>
    </w:p>
    <w:p w:rsidR="00555BFA" w:rsidRDefault="00753B23">
      <w:pPr>
        <w:pStyle w:val="20"/>
        <w:shd w:val="clear" w:color="auto" w:fill="auto"/>
        <w:spacing w:before="0" w:line="326" w:lineRule="exact"/>
      </w:pPr>
      <w:r>
        <w:t>скрытность</w:t>
      </w:r>
    </w:p>
    <w:p w:rsidR="00555BFA" w:rsidRDefault="00753B23">
      <w:pPr>
        <w:pStyle w:val="20"/>
        <w:shd w:val="clear" w:color="auto" w:fill="auto"/>
        <w:spacing w:before="0" w:line="310" w:lineRule="exact"/>
      </w:pPr>
      <w:r>
        <w:t>Психосоматическая</w:t>
      </w:r>
    </w:p>
    <w:p w:rsidR="00555BFA" w:rsidRDefault="00753B23">
      <w:pPr>
        <w:pStyle w:val="20"/>
        <w:shd w:val="clear" w:color="auto" w:fill="auto"/>
        <w:spacing w:before="0" w:after="111" w:line="310" w:lineRule="exact"/>
      </w:pPr>
      <w:r>
        <w:t>симптоматика</w:t>
      </w:r>
    </w:p>
    <w:p w:rsidR="00555BFA" w:rsidRDefault="00753B23">
      <w:pPr>
        <w:pStyle w:val="20"/>
        <w:shd w:val="clear" w:color="auto" w:fill="auto"/>
        <w:spacing w:before="0" w:line="322" w:lineRule="exact"/>
        <w:jc w:val="left"/>
        <w:sectPr w:rsidR="00555BFA">
          <w:pgSz w:w="11900" w:h="16840"/>
          <w:pgMar w:top="1108" w:right="5235" w:bottom="1156" w:left="1036" w:header="0" w:footer="3" w:gutter="0"/>
          <w:cols w:num="2" w:space="102"/>
          <w:noEndnote/>
          <w:docGrid w:linePitch="360"/>
        </w:sectPr>
      </w:pPr>
      <w:r>
        <w:t>Повторяющиеся воспоминания, кошмары, связанные с психотравмирующей ситуацией</w:t>
      </w:r>
    </w:p>
    <w:p w:rsidR="00555BFA" w:rsidRDefault="00555BFA">
      <w:pPr>
        <w:spacing w:line="126" w:lineRule="exact"/>
        <w:rPr>
          <w:sz w:val="10"/>
          <w:szCs w:val="10"/>
        </w:rPr>
      </w:pPr>
    </w:p>
    <w:p w:rsidR="00555BFA" w:rsidRDefault="00555BFA">
      <w:pPr>
        <w:rPr>
          <w:sz w:val="2"/>
          <w:szCs w:val="2"/>
        </w:rPr>
        <w:sectPr w:rsidR="00555BFA">
          <w:type w:val="continuous"/>
          <w:pgSz w:w="11900" w:h="16840"/>
          <w:pgMar w:top="858" w:right="0" w:bottom="858" w:left="0" w:header="0" w:footer="3" w:gutter="0"/>
          <w:cols w:space="720"/>
          <w:noEndnote/>
          <w:docGrid w:linePitch="360"/>
        </w:sectPr>
      </w:pPr>
    </w:p>
    <w:p w:rsidR="00555BFA" w:rsidRDefault="008C1DD2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135255</wp:posOffset>
                </wp:positionV>
                <wp:extent cx="149225" cy="196850"/>
                <wp:effectExtent l="0" t="1905" r="4445" b="31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1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.9pt;margin-top:10.65pt;width:11.75pt;height:15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" filled="f" stroked="f">
                <v:textbox style="mso-fit-shape-to-text:t" inset="0,0,0,0">
                  <w:txbxContent>
                    <w:p w:rsidR="00555BFA" w:rsidRDefault="00753B23">
                      <w:pPr>
                        <w:pStyle w:val="20"/>
                        <w:shd w:val="clear" w:color="auto" w:fill="auto"/>
                        <w:spacing w:before="0" w:line="310" w:lineRule="exact"/>
                        <w:jc w:val="left"/>
                      </w:pPr>
                      <w:r>
                        <w:rPr>
                          <w:rStyle w:val="2Exact"/>
                        </w:rPr>
                        <w:t>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326390</wp:posOffset>
                </wp:positionH>
                <wp:positionV relativeFrom="paragraph">
                  <wp:posOffset>1270</wp:posOffset>
                </wp:positionV>
                <wp:extent cx="1243330" cy="810260"/>
                <wp:effectExtent l="2540" t="1270" r="190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1930"/>
                              </w:tabs>
                              <w:spacing w:before="0" w:line="310" w:lineRule="exact"/>
                            </w:pPr>
                            <w:r>
                              <w:rPr>
                                <w:rStyle w:val="2Exact0"/>
                              </w:rPr>
                              <w:t>др.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2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Склонность к аддиктивному поведению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5.7pt;margin-top:.1pt;width:97.9pt;height:63.8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PgNsAIAALA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" filled="f" stroked="f">
                <v:textbox style="mso-fit-shape-to-text:t" inset="0,0,0,0">
                  <w:txbxContent>
                    <w:p w:rsidR="00555BFA" w:rsidRDefault="00753B23">
                      <w:pPr>
                        <w:pStyle w:val="20"/>
                        <w:shd w:val="clear" w:color="auto" w:fill="auto"/>
                        <w:tabs>
                          <w:tab w:val="left" w:leader="underscore" w:pos="1930"/>
                        </w:tabs>
                        <w:spacing w:before="0" w:line="310" w:lineRule="exact"/>
                      </w:pPr>
                      <w:r>
                        <w:rPr>
                          <w:rStyle w:val="2Exact0"/>
                        </w:rPr>
                        <w:t>др.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555BFA" w:rsidRDefault="00753B23">
                      <w:pPr>
                        <w:pStyle w:val="20"/>
                        <w:shd w:val="clear" w:color="auto" w:fill="auto"/>
                        <w:spacing w:before="0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>Склонность к аддиктивному поведению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1819910</wp:posOffset>
                </wp:positionH>
                <wp:positionV relativeFrom="paragraph">
                  <wp:posOffset>135255</wp:posOffset>
                </wp:positionV>
                <wp:extent cx="1786255" cy="2567305"/>
                <wp:effectExtent l="635" t="1905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after="191" w:line="31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Раздражительность</w:t>
                            </w:r>
                          </w:p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2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Замедленный или наоборот ускоренный</w:t>
                            </w:r>
                          </w:p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784"/>
                              </w:tabs>
                              <w:spacing w:before="0" w:line="322" w:lineRule="exact"/>
                            </w:pPr>
                            <w:r>
                              <w:rPr>
                                <w:rStyle w:val="2Exact0"/>
                              </w:rPr>
                              <w:t>темп речи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tabs>
                                <w:tab w:val="right" w:pos="2746"/>
                              </w:tabs>
                              <w:spacing w:before="0" w:line="32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Зависимость от гаджетов (в ущерб другим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видам</w:t>
                            </w:r>
                          </w:p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779"/>
                              </w:tabs>
                              <w:spacing w:before="0" w:line="322" w:lineRule="exact"/>
                            </w:pPr>
                            <w:r>
                              <w:rPr>
                                <w:rStyle w:val="2Exact0"/>
                              </w:rPr>
                              <w:t>деятельности)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tabs>
                                <w:tab w:val="right" w:pos="2755"/>
                              </w:tabs>
                              <w:spacing w:before="0" w:line="322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 xml:space="preserve">Плохое самочувствие </w:t>
                            </w:r>
                            <w:r>
                              <w:rPr>
                                <w:rStyle w:val="2Exact"/>
                              </w:rPr>
                              <w:t>Нездоровый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/</w:t>
                            </w:r>
                          </w:p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2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неопрятный внешний </w:t>
                            </w:r>
                            <w:r>
                              <w:rPr>
                                <w:rStyle w:val="2Exact"/>
                              </w:rPr>
                              <w:t>вид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143.3pt;margin-top:10.65pt;width:140.65pt;height:202.1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12rw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" filled="f" stroked="f">
                <v:textbox style="mso-fit-shape-to-text:t" inset="0,0,0,0">
                  <w:txbxContent>
                    <w:p w:rsidR="00555BFA" w:rsidRDefault="00753B23">
                      <w:pPr>
                        <w:pStyle w:val="20"/>
                        <w:shd w:val="clear" w:color="auto" w:fill="auto"/>
                        <w:spacing w:before="0" w:after="191" w:line="310" w:lineRule="exact"/>
                        <w:jc w:val="left"/>
                      </w:pPr>
                      <w:r>
                        <w:rPr>
                          <w:rStyle w:val="2Exact"/>
                        </w:rPr>
                        <w:t>Раздражительность</w:t>
                      </w:r>
                    </w:p>
                    <w:p w:rsidR="00555BFA" w:rsidRDefault="00753B23">
                      <w:pPr>
                        <w:pStyle w:val="20"/>
                        <w:shd w:val="clear" w:color="auto" w:fill="auto"/>
                        <w:spacing w:before="0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>Замедленный или наоборот ускоренный</w:t>
                      </w:r>
                    </w:p>
                    <w:p w:rsidR="00555BFA" w:rsidRDefault="00753B23">
                      <w:pPr>
                        <w:pStyle w:val="20"/>
                        <w:shd w:val="clear" w:color="auto" w:fill="auto"/>
                        <w:tabs>
                          <w:tab w:val="left" w:leader="underscore" w:pos="2784"/>
                        </w:tabs>
                        <w:spacing w:before="0" w:line="322" w:lineRule="exact"/>
                      </w:pPr>
                      <w:r>
                        <w:rPr>
                          <w:rStyle w:val="2Exact0"/>
                        </w:rPr>
                        <w:t>темп речи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555BFA" w:rsidRDefault="00753B23">
                      <w:pPr>
                        <w:pStyle w:val="20"/>
                        <w:shd w:val="clear" w:color="auto" w:fill="auto"/>
                        <w:tabs>
                          <w:tab w:val="right" w:pos="2746"/>
                        </w:tabs>
                        <w:spacing w:before="0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>Зависимость от гаджетов (в ущерб другим</w:t>
                      </w:r>
                      <w:r>
                        <w:rPr>
                          <w:rStyle w:val="2Exact"/>
                        </w:rPr>
                        <w:tab/>
                        <w:t>видам</w:t>
                      </w:r>
                    </w:p>
                    <w:p w:rsidR="00555BFA" w:rsidRDefault="00753B23">
                      <w:pPr>
                        <w:pStyle w:val="20"/>
                        <w:shd w:val="clear" w:color="auto" w:fill="auto"/>
                        <w:tabs>
                          <w:tab w:val="left" w:leader="underscore" w:pos="2779"/>
                        </w:tabs>
                        <w:spacing w:before="0" w:line="322" w:lineRule="exact"/>
                      </w:pPr>
                      <w:r>
                        <w:rPr>
                          <w:rStyle w:val="2Exact0"/>
                        </w:rPr>
                        <w:t>деятельности)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555BFA" w:rsidRDefault="00753B23">
                      <w:pPr>
                        <w:pStyle w:val="20"/>
                        <w:shd w:val="clear" w:color="auto" w:fill="auto"/>
                        <w:tabs>
                          <w:tab w:val="right" w:pos="2755"/>
                        </w:tabs>
                        <w:spacing w:before="0" w:line="322" w:lineRule="exact"/>
                        <w:jc w:val="left"/>
                      </w:pPr>
                      <w:r>
                        <w:rPr>
                          <w:rStyle w:val="2Exact0"/>
                        </w:rPr>
                        <w:t xml:space="preserve">Плохое самочувствие </w:t>
                      </w:r>
                      <w:r>
                        <w:rPr>
                          <w:rStyle w:val="2Exact"/>
                        </w:rPr>
                        <w:t>Нездоровый</w:t>
                      </w:r>
                      <w:r>
                        <w:rPr>
                          <w:rStyle w:val="2Exact"/>
                        </w:rPr>
                        <w:tab/>
                        <w:t>/</w:t>
                      </w:r>
                    </w:p>
                    <w:p w:rsidR="00555BFA" w:rsidRDefault="00753B23">
                      <w:pPr>
                        <w:pStyle w:val="20"/>
                        <w:shd w:val="clear" w:color="auto" w:fill="auto"/>
                        <w:spacing w:before="0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неопрятный внешний </w:t>
                      </w:r>
                      <w:r>
                        <w:rPr>
                          <w:rStyle w:val="2Exact"/>
                        </w:rPr>
                        <w:t>вид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4535170</wp:posOffset>
                </wp:positionH>
                <wp:positionV relativeFrom="paragraph">
                  <wp:posOffset>129540</wp:posOffset>
                </wp:positionV>
                <wp:extent cx="932815" cy="817880"/>
                <wp:effectExtent l="1270" t="0" r="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2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психологи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</w:r>
                          </w:p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2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ческое</w:t>
                            </w:r>
                          </w:p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2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заключение</w:t>
                            </w:r>
                          </w:p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2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(справка)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357.1pt;margin-top:10.2pt;width:73.45pt;height:64.4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/psQIAAK8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" filled="f" stroked="f">
                <v:textbox style="mso-fit-shape-to-text:t" inset="0,0,0,0">
                  <w:txbxContent>
                    <w:p w:rsidR="00555BFA" w:rsidRDefault="00753B23">
                      <w:pPr>
                        <w:pStyle w:val="20"/>
                        <w:shd w:val="clear" w:color="auto" w:fill="auto"/>
                        <w:spacing w:before="0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>психологи</w:t>
                      </w:r>
                      <w:r>
                        <w:rPr>
                          <w:rStyle w:val="2Exact"/>
                        </w:rPr>
                        <w:softHyphen/>
                      </w:r>
                    </w:p>
                    <w:p w:rsidR="00555BFA" w:rsidRDefault="00753B23">
                      <w:pPr>
                        <w:pStyle w:val="20"/>
                        <w:shd w:val="clear" w:color="auto" w:fill="auto"/>
                        <w:spacing w:before="0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>ческое</w:t>
                      </w:r>
                    </w:p>
                    <w:p w:rsidR="00555BFA" w:rsidRDefault="00753B23">
                      <w:pPr>
                        <w:pStyle w:val="20"/>
                        <w:shd w:val="clear" w:color="auto" w:fill="auto"/>
                        <w:spacing w:before="0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>заключение</w:t>
                      </w:r>
                    </w:p>
                    <w:p w:rsidR="00555BFA" w:rsidRDefault="00753B23">
                      <w:pPr>
                        <w:pStyle w:val="20"/>
                        <w:shd w:val="clear" w:color="auto" w:fill="auto"/>
                        <w:spacing w:before="0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>(справка)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5601970</wp:posOffset>
                </wp:positionH>
                <wp:positionV relativeFrom="paragraph">
                  <wp:posOffset>132080</wp:posOffset>
                </wp:positionV>
                <wp:extent cx="875030" cy="2249170"/>
                <wp:effectExtent l="127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224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2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отметка</w:t>
                            </w:r>
                          </w:p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2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</w:t>
                            </w:r>
                          </w:p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2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наличии /</w:t>
                            </w:r>
                          </w:p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2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отсутствии</w:t>
                            </w:r>
                          </w:p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2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справок</w:t>
                            </w:r>
                          </w:p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2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(заключен</w:t>
                            </w:r>
                          </w:p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2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ий)</w:t>
                            </w:r>
                          </w:p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2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профиль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</w:r>
                          </w:p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2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ных</w:t>
                            </w:r>
                          </w:p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2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специали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</w:r>
                          </w:p>
                          <w:p w:rsidR="00555BFA" w:rsidRDefault="00753B23">
                            <w:pPr>
                              <w:pStyle w:val="20"/>
                              <w:shd w:val="clear" w:color="auto" w:fill="auto"/>
                              <w:spacing w:before="0" w:line="32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441.1pt;margin-top:10.4pt;width:68.9pt;height:177.1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2+8sA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" filled="f" stroked="f">
                <v:textbox style="mso-fit-shape-to-text:t" inset="0,0,0,0">
                  <w:txbxContent>
                    <w:p w:rsidR="00555BFA" w:rsidRDefault="00753B23">
                      <w:pPr>
                        <w:pStyle w:val="20"/>
                        <w:shd w:val="clear" w:color="auto" w:fill="auto"/>
                        <w:spacing w:before="0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>отметка</w:t>
                      </w:r>
                    </w:p>
                    <w:p w:rsidR="00555BFA" w:rsidRDefault="00753B23">
                      <w:pPr>
                        <w:pStyle w:val="20"/>
                        <w:shd w:val="clear" w:color="auto" w:fill="auto"/>
                        <w:spacing w:before="0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>о</w:t>
                      </w:r>
                    </w:p>
                    <w:p w:rsidR="00555BFA" w:rsidRDefault="00753B23">
                      <w:pPr>
                        <w:pStyle w:val="20"/>
                        <w:shd w:val="clear" w:color="auto" w:fill="auto"/>
                        <w:spacing w:before="0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>наличии /</w:t>
                      </w:r>
                    </w:p>
                    <w:p w:rsidR="00555BFA" w:rsidRDefault="00753B23">
                      <w:pPr>
                        <w:pStyle w:val="20"/>
                        <w:shd w:val="clear" w:color="auto" w:fill="auto"/>
                        <w:spacing w:before="0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>отсутствии</w:t>
                      </w:r>
                    </w:p>
                    <w:p w:rsidR="00555BFA" w:rsidRDefault="00753B23">
                      <w:pPr>
                        <w:pStyle w:val="20"/>
                        <w:shd w:val="clear" w:color="auto" w:fill="auto"/>
                        <w:spacing w:before="0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>справок</w:t>
                      </w:r>
                    </w:p>
                    <w:p w:rsidR="00555BFA" w:rsidRDefault="00753B23">
                      <w:pPr>
                        <w:pStyle w:val="20"/>
                        <w:shd w:val="clear" w:color="auto" w:fill="auto"/>
                        <w:spacing w:before="0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>(заключен</w:t>
                      </w:r>
                    </w:p>
                    <w:p w:rsidR="00555BFA" w:rsidRDefault="00753B23">
                      <w:pPr>
                        <w:pStyle w:val="20"/>
                        <w:shd w:val="clear" w:color="auto" w:fill="auto"/>
                        <w:spacing w:before="0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>ий)</w:t>
                      </w:r>
                    </w:p>
                    <w:p w:rsidR="00555BFA" w:rsidRDefault="00753B23">
                      <w:pPr>
                        <w:pStyle w:val="20"/>
                        <w:shd w:val="clear" w:color="auto" w:fill="auto"/>
                        <w:spacing w:before="0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>профиль</w:t>
                      </w:r>
                      <w:r>
                        <w:rPr>
                          <w:rStyle w:val="2Exact"/>
                        </w:rPr>
                        <w:softHyphen/>
                      </w:r>
                    </w:p>
                    <w:p w:rsidR="00555BFA" w:rsidRDefault="00753B23">
                      <w:pPr>
                        <w:pStyle w:val="20"/>
                        <w:shd w:val="clear" w:color="auto" w:fill="auto"/>
                        <w:spacing w:before="0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>ных</w:t>
                      </w:r>
                    </w:p>
                    <w:p w:rsidR="00555BFA" w:rsidRDefault="00753B23">
                      <w:pPr>
                        <w:pStyle w:val="20"/>
                        <w:shd w:val="clear" w:color="auto" w:fill="auto"/>
                        <w:spacing w:before="0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>специали</w:t>
                      </w:r>
                      <w:r>
                        <w:rPr>
                          <w:rStyle w:val="2Exact"/>
                        </w:rPr>
                        <w:softHyphen/>
                      </w:r>
                    </w:p>
                    <w:p w:rsidR="00555BFA" w:rsidRDefault="00753B23">
                      <w:pPr>
                        <w:pStyle w:val="20"/>
                        <w:shd w:val="clear" w:color="auto" w:fill="auto"/>
                        <w:spacing w:before="0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>стов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5BFA" w:rsidRDefault="00555BFA">
      <w:pPr>
        <w:spacing w:line="360" w:lineRule="exact"/>
      </w:pPr>
    </w:p>
    <w:p w:rsidR="00555BFA" w:rsidRDefault="00555BFA">
      <w:pPr>
        <w:spacing w:line="360" w:lineRule="exact"/>
      </w:pPr>
    </w:p>
    <w:p w:rsidR="00555BFA" w:rsidRDefault="00555BFA">
      <w:pPr>
        <w:spacing w:line="360" w:lineRule="exact"/>
      </w:pPr>
    </w:p>
    <w:p w:rsidR="00555BFA" w:rsidRDefault="00555BFA">
      <w:pPr>
        <w:spacing w:line="360" w:lineRule="exact"/>
      </w:pPr>
    </w:p>
    <w:p w:rsidR="00555BFA" w:rsidRDefault="00555BFA">
      <w:pPr>
        <w:spacing w:line="360" w:lineRule="exact"/>
      </w:pPr>
    </w:p>
    <w:p w:rsidR="00555BFA" w:rsidRDefault="00555BFA">
      <w:pPr>
        <w:spacing w:line="360" w:lineRule="exact"/>
      </w:pPr>
    </w:p>
    <w:p w:rsidR="00555BFA" w:rsidRDefault="00555BFA">
      <w:pPr>
        <w:spacing w:line="360" w:lineRule="exact"/>
      </w:pPr>
    </w:p>
    <w:p w:rsidR="00555BFA" w:rsidRDefault="00555BFA">
      <w:pPr>
        <w:spacing w:line="360" w:lineRule="exact"/>
      </w:pPr>
    </w:p>
    <w:p w:rsidR="00555BFA" w:rsidRDefault="00555BFA">
      <w:pPr>
        <w:spacing w:line="360" w:lineRule="exact"/>
      </w:pPr>
    </w:p>
    <w:p w:rsidR="00555BFA" w:rsidRDefault="00555BFA">
      <w:pPr>
        <w:spacing w:line="712" w:lineRule="exact"/>
      </w:pPr>
    </w:p>
    <w:p w:rsidR="00555BFA" w:rsidRDefault="00555BFA">
      <w:pPr>
        <w:rPr>
          <w:sz w:val="2"/>
          <w:szCs w:val="2"/>
        </w:rPr>
        <w:sectPr w:rsidR="00555BFA">
          <w:type w:val="continuous"/>
          <w:pgSz w:w="11900" w:h="16840"/>
          <w:pgMar w:top="858" w:right="573" w:bottom="858" w:left="103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266"/>
        <w:gridCol w:w="2976"/>
        <w:gridCol w:w="1416"/>
        <w:gridCol w:w="1560"/>
        <w:gridCol w:w="1570"/>
      </w:tblGrid>
      <w:tr w:rsidR="00555BFA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№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Причины для отнесения обучающегося в группу ПППВ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Признаки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наблюдения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ind w:right="220"/>
              <w:jc w:val="right"/>
            </w:pPr>
            <w:r>
              <w:rPr>
                <w:rStyle w:val="211pt"/>
              </w:rPr>
              <w:t>Отметка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о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188" w:lineRule="exact"/>
              <w:ind w:right="220"/>
              <w:jc w:val="right"/>
            </w:pPr>
            <w:r>
              <w:rPr>
                <w:rStyle w:val="2ArialUnicodeMS7pt"/>
              </w:rPr>
              <w:t>5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наличии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Форма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188" w:lineRule="exact"/>
              <w:ind w:right="160"/>
              <w:jc w:val="right"/>
            </w:pPr>
            <w:r>
              <w:rPr>
                <w:rStyle w:val="2ArialUnicodeMS7pt"/>
              </w:rPr>
              <w:t>6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документа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Наличие справок от профильных специалистов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188" w:lineRule="exact"/>
              <w:jc w:val="center"/>
            </w:pPr>
            <w:r>
              <w:rPr>
                <w:rStyle w:val="2ArialUnicodeMS7pt"/>
              </w:rPr>
              <w:t>7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Склонность к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девиантному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поведению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6" w:lineRule="exact"/>
              <w:jc w:val="left"/>
            </w:pPr>
            <w:r>
              <w:rPr>
                <w:rStyle w:val="21"/>
              </w:rPr>
              <w:t>Конфликтно сть, агрессивность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психологи</w:t>
            </w:r>
            <w:r>
              <w:rPr>
                <w:rStyle w:val="21"/>
              </w:rPr>
              <w:softHyphen/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ческое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заключение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(справка)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Игнорирование поручений педагогов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Вызывающее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поведение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tabs>
                <w:tab w:val="left" w:pos="2064"/>
              </w:tabs>
              <w:spacing w:before="0" w:line="317" w:lineRule="exact"/>
            </w:pPr>
            <w:r>
              <w:rPr>
                <w:rStyle w:val="21"/>
              </w:rPr>
              <w:t>Эмоциональная неустойчивость: частая</w:t>
            </w:r>
            <w:r>
              <w:rPr>
                <w:rStyle w:val="21"/>
              </w:rPr>
              <w:tab/>
              <w:t>смена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17" w:lineRule="exact"/>
              <w:jc w:val="left"/>
            </w:pPr>
            <w:r>
              <w:rPr>
                <w:rStyle w:val="21"/>
              </w:rPr>
              <w:t>настроения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Экстремальный досуг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Склонность к суицидальному поведению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Подавленность, отрешенность, апатия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психологи</w:t>
            </w:r>
            <w:r>
              <w:rPr>
                <w:rStyle w:val="21"/>
              </w:rPr>
              <w:softHyphen/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ческое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заключение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(справка)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отметка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о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наличии /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отсутствии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справок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(заключен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ий)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профиль</w:t>
            </w:r>
            <w:r>
              <w:rPr>
                <w:rStyle w:val="21"/>
              </w:rPr>
              <w:softHyphen/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ных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>специали</w:t>
            </w:r>
            <w:r>
              <w:rPr>
                <w:rStyle w:val="21"/>
              </w:rPr>
              <w:softHyphen/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стов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1762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Прямые высказывания о намерении ухода из жизни, размышления об отсутствии ценности жизни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tabs>
                <w:tab w:val="left" w:pos="619"/>
                <w:tab w:val="left" w:pos="1934"/>
              </w:tabs>
              <w:spacing w:before="0" w:line="322" w:lineRule="exact"/>
              <w:jc w:val="left"/>
            </w:pPr>
            <w:r>
              <w:rPr>
                <w:rStyle w:val="21"/>
              </w:rPr>
              <w:t>Повышенная чувствительно сть к</w:t>
            </w:r>
            <w:r>
              <w:rPr>
                <w:rStyle w:val="21"/>
              </w:rPr>
              <w:tab/>
              <w:t>словам</w:t>
            </w:r>
            <w:r>
              <w:rPr>
                <w:rStyle w:val="21"/>
              </w:rPr>
              <w:tab/>
              <w:t>других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людей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Нарушения в развитии (в случае, если это несовершеннолетн 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Нарушение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1"/>
              </w:rPr>
              <w:t>когнитивных функций (внимание, мышление, память, речи)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психологи</w:t>
            </w:r>
            <w:r>
              <w:rPr>
                <w:rStyle w:val="21"/>
              </w:rPr>
              <w:softHyphen/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ческое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заключение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(справка)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медицин</w:t>
            </w:r>
            <w:r>
              <w:rPr>
                <w:rStyle w:val="21"/>
              </w:rPr>
              <w:softHyphen/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ское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заключе</w:t>
            </w:r>
            <w:r>
              <w:rPr>
                <w:rStyle w:val="21"/>
              </w:rPr>
              <w:softHyphen/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ние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(справка), заключе</w:t>
            </w:r>
            <w:r>
              <w:rPr>
                <w:rStyle w:val="21"/>
              </w:rPr>
              <w:softHyphen/>
              <w:t>ние ППк / ПМПК / ЦПМПК*.</w:t>
            </w:r>
            <w:r>
              <w:rPr>
                <w:rStyle w:val="21"/>
                <w:vertAlign w:val="superscript"/>
              </w:rPr>
              <w:t>8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Трудности в обучении (отставание от образовательной программы)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Повышенная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утомляемость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Трудно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контролируемое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собственное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</w:tr>
    </w:tbl>
    <w:p w:rsidR="00555BFA" w:rsidRDefault="00753B23">
      <w:pPr>
        <w:pStyle w:val="a9"/>
        <w:framePr w:w="10344" w:wrap="notBeside" w:vAnchor="text" w:hAnchor="text" w:xAlign="center" w:y="1"/>
        <w:shd w:val="clear" w:color="auto" w:fill="auto"/>
        <w:tabs>
          <w:tab w:val="left" w:pos="312"/>
        </w:tabs>
      </w:pPr>
      <w:r>
        <w:rPr>
          <w:vertAlign w:val="superscript"/>
        </w:rPr>
        <w:t>8</w:t>
      </w:r>
      <w:r>
        <w:tab/>
        <w:t>* ППк - психолого-педагогический консилиум образовательной организации;</w:t>
      </w:r>
    </w:p>
    <w:p w:rsidR="00555BFA" w:rsidRDefault="00753B23">
      <w:pPr>
        <w:pStyle w:val="a9"/>
        <w:framePr w:w="10344" w:wrap="notBeside" w:vAnchor="text" w:hAnchor="text" w:xAlign="center" w:y="1"/>
        <w:shd w:val="clear" w:color="auto" w:fill="auto"/>
      </w:pPr>
      <w:r>
        <w:t>ПМПК - психолого-медико-педагогическая комиссия; ЦПМПК - центральная психолого-медико</w:t>
      </w:r>
      <w:r>
        <w:softHyphen/>
        <w:t>педагогическая комиссия</w:t>
      </w:r>
    </w:p>
    <w:p w:rsidR="00555BFA" w:rsidRDefault="00555BFA">
      <w:pPr>
        <w:framePr w:w="10344" w:wrap="notBeside" w:vAnchor="text" w:hAnchor="text" w:xAlign="center" w:y="1"/>
        <w:rPr>
          <w:sz w:val="2"/>
          <w:szCs w:val="2"/>
        </w:rPr>
      </w:pPr>
    </w:p>
    <w:p w:rsidR="00555BFA" w:rsidRDefault="00555BF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266"/>
        <w:gridCol w:w="2976"/>
        <w:gridCol w:w="1416"/>
        <w:gridCol w:w="1560"/>
        <w:gridCol w:w="1570"/>
      </w:tblGrid>
      <w:tr w:rsidR="00555BFA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№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Причины</w:t>
            </w:r>
            <w:r>
              <w:rPr>
                <w:rStyle w:val="211pt"/>
              </w:rPr>
              <w:t xml:space="preserve"> для отнесения обучающегося в группу ПППВ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Признаки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наблюдения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ind w:right="220"/>
              <w:jc w:val="right"/>
            </w:pPr>
            <w:r>
              <w:rPr>
                <w:rStyle w:val="211pt"/>
              </w:rPr>
              <w:t>Отметка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о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188" w:lineRule="exact"/>
              <w:ind w:right="220"/>
              <w:jc w:val="right"/>
            </w:pPr>
            <w:r>
              <w:rPr>
                <w:rStyle w:val="2ArialUnicodeMS7pt"/>
              </w:rPr>
              <w:t>5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наличии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Форма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188" w:lineRule="exact"/>
              <w:ind w:right="160"/>
              <w:jc w:val="right"/>
            </w:pPr>
            <w:r>
              <w:rPr>
                <w:rStyle w:val="2ArialUnicodeMS7pt"/>
              </w:rPr>
              <w:t>6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документа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Наличие справок от профильных специалистов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188" w:lineRule="exact"/>
              <w:jc w:val="center"/>
            </w:pPr>
            <w:r>
              <w:rPr>
                <w:rStyle w:val="2ArialUnicodeMS7pt"/>
              </w:rPr>
              <w:t>7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эмоциональное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состояние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Сниженная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самооценка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Повышенная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самокритика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психологи</w:t>
            </w:r>
            <w:r>
              <w:rPr>
                <w:rStyle w:val="21"/>
              </w:rPr>
              <w:softHyphen/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ческое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заключение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(справка)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tabs>
                <w:tab w:val="left" w:pos="1109"/>
              </w:tabs>
              <w:spacing w:before="0" w:line="317" w:lineRule="exact"/>
              <w:jc w:val="left"/>
            </w:pPr>
            <w:r>
              <w:rPr>
                <w:rStyle w:val="21"/>
              </w:rPr>
              <w:t>Подавленное настроение, изоляция от</w:t>
            </w:r>
            <w:r>
              <w:rPr>
                <w:rStyle w:val="21"/>
              </w:rPr>
              <w:tab/>
              <w:t>окружающих,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17" w:lineRule="exact"/>
              <w:jc w:val="left"/>
            </w:pPr>
            <w:r>
              <w:rPr>
                <w:rStyle w:val="21"/>
              </w:rPr>
              <w:t>замкнутость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tabs>
                <w:tab w:val="left" w:pos="1296"/>
              </w:tabs>
              <w:spacing w:before="0" w:line="322" w:lineRule="exact"/>
              <w:jc w:val="left"/>
            </w:pPr>
            <w:r>
              <w:rPr>
                <w:rStyle w:val="21"/>
              </w:rPr>
              <w:t>Проявление тревоги при</w:t>
            </w:r>
            <w:r>
              <w:rPr>
                <w:rStyle w:val="21"/>
              </w:rPr>
              <w:tab/>
              <w:t>нахождении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в обществе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tabs>
                <w:tab w:val="left" w:pos="1978"/>
              </w:tabs>
              <w:spacing w:before="0" w:line="322" w:lineRule="exact"/>
              <w:jc w:val="left"/>
            </w:pPr>
            <w:r>
              <w:rPr>
                <w:rStyle w:val="21"/>
              </w:rPr>
              <w:t>Навязчивые негативные</w:t>
            </w:r>
            <w:r>
              <w:rPr>
                <w:rStyle w:val="21"/>
              </w:rPr>
              <w:tab/>
              <w:t>мысли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о своей внешности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Проявления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депрессивного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состояния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Подавленное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настроение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психологи</w:t>
            </w:r>
            <w:r>
              <w:rPr>
                <w:rStyle w:val="21"/>
              </w:rPr>
              <w:softHyphen/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ческое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заключение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(справка)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tabs>
                <w:tab w:val="left" w:pos="1574"/>
              </w:tabs>
              <w:spacing w:before="0" w:line="322" w:lineRule="exact"/>
            </w:pPr>
            <w:r>
              <w:rPr>
                <w:rStyle w:val="21"/>
              </w:rPr>
              <w:t>Частая</w:t>
            </w:r>
            <w:r>
              <w:rPr>
                <w:rStyle w:val="21"/>
              </w:rPr>
              <w:tab/>
              <w:t>изоляция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tabs>
                <w:tab w:val="left" w:pos="1565"/>
              </w:tabs>
              <w:spacing w:before="0" w:line="322" w:lineRule="exact"/>
            </w:pPr>
            <w:r>
              <w:rPr>
                <w:rStyle w:val="21"/>
              </w:rPr>
              <w:t>от</w:t>
            </w:r>
            <w:r>
              <w:rPr>
                <w:rStyle w:val="21"/>
              </w:rPr>
              <w:tab/>
              <w:t>социума,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1"/>
              </w:rPr>
              <w:t>замкнутость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tabs>
                <w:tab w:val="left" w:pos="2294"/>
              </w:tabs>
              <w:spacing w:before="0" w:line="322" w:lineRule="exact"/>
            </w:pPr>
            <w:r>
              <w:rPr>
                <w:rStyle w:val="21"/>
              </w:rPr>
              <w:t>Нарушение</w:t>
            </w:r>
            <w:r>
              <w:rPr>
                <w:rStyle w:val="21"/>
              </w:rPr>
              <w:tab/>
              <w:t>сна,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tabs>
                <w:tab w:val="left" w:pos="1651"/>
              </w:tabs>
              <w:spacing w:before="0" w:line="322" w:lineRule="exact"/>
            </w:pPr>
            <w:r>
              <w:rPr>
                <w:rStyle w:val="21"/>
              </w:rPr>
              <w:t>питания.</w:t>
            </w:r>
            <w:r>
              <w:rPr>
                <w:rStyle w:val="21"/>
              </w:rPr>
              <w:tab/>
              <w:t>Перестал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1"/>
              </w:rPr>
              <w:t>ухаживать за собой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tabs>
                <w:tab w:val="left" w:pos="2198"/>
              </w:tabs>
              <w:spacing w:before="0" w:line="317" w:lineRule="exact"/>
              <w:jc w:val="left"/>
            </w:pPr>
            <w:r>
              <w:rPr>
                <w:rStyle w:val="21"/>
              </w:rPr>
              <w:t>Жалобы на головные боли,</w:t>
            </w:r>
            <w:r>
              <w:rPr>
                <w:rStyle w:val="21"/>
              </w:rPr>
              <w:tab/>
              <w:t>боли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17" w:lineRule="exact"/>
              <w:jc w:val="left"/>
            </w:pPr>
            <w:r>
              <w:rPr>
                <w:rStyle w:val="21"/>
              </w:rPr>
              <w:t>в животе, трудности с дыханием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Посттравматичес кое стрессовое расстройство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tabs>
                <w:tab w:val="left" w:pos="2194"/>
              </w:tabs>
              <w:spacing w:before="0" w:line="322" w:lineRule="exact"/>
              <w:jc w:val="left"/>
            </w:pPr>
            <w:r>
              <w:rPr>
                <w:rStyle w:val="21"/>
              </w:rPr>
              <w:t>Трудности со сном (кошмары,</w:t>
            </w:r>
            <w:r>
              <w:rPr>
                <w:rStyle w:val="21"/>
              </w:rPr>
              <w:tab/>
              <w:t>плач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1"/>
              </w:rPr>
              <w:t>во сне)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психологи</w:t>
            </w:r>
            <w:r>
              <w:rPr>
                <w:rStyle w:val="21"/>
              </w:rPr>
              <w:softHyphen/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ческое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заключение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(справка)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отметка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о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наличии / отсутствии справок (заключе</w:t>
            </w:r>
            <w:r>
              <w:rPr>
                <w:rStyle w:val="21"/>
              </w:rPr>
              <w:softHyphen/>
              <w:t>ний)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профиль</w:t>
            </w:r>
            <w:r>
              <w:rPr>
                <w:rStyle w:val="21"/>
              </w:rPr>
              <w:softHyphen/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ных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>специали</w:t>
            </w:r>
            <w:r>
              <w:rPr>
                <w:rStyle w:val="21"/>
              </w:rPr>
              <w:softHyphen/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стов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1"/>
              </w:rPr>
              <w:t>Признаки поведения, характерные для более раннего возраста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 xml:space="preserve">Навязчивые воспоминания о </w:t>
            </w:r>
            <w:r>
              <w:rPr>
                <w:rStyle w:val="21"/>
              </w:rPr>
              <w:t>травме (рисунки, письма)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Подавленный эмоциональный фон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tabs>
                <w:tab w:val="left" w:pos="2626"/>
              </w:tabs>
              <w:spacing w:before="0" w:line="322" w:lineRule="exact"/>
            </w:pPr>
            <w:r>
              <w:rPr>
                <w:rStyle w:val="21"/>
              </w:rPr>
              <w:t>Трудности</w:t>
            </w:r>
            <w:r>
              <w:rPr>
                <w:rStyle w:val="21"/>
              </w:rPr>
              <w:tab/>
              <w:t>с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1"/>
              </w:rPr>
              <w:t>контролированием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</w:tr>
    </w:tbl>
    <w:p w:rsidR="00555BFA" w:rsidRDefault="00555BFA">
      <w:pPr>
        <w:framePr w:w="10344" w:wrap="notBeside" w:vAnchor="text" w:hAnchor="text" w:xAlign="center" w:y="1"/>
        <w:rPr>
          <w:sz w:val="2"/>
          <w:szCs w:val="2"/>
        </w:rPr>
      </w:pPr>
    </w:p>
    <w:p w:rsidR="00555BFA" w:rsidRDefault="00555BF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266"/>
        <w:gridCol w:w="2976"/>
        <w:gridCol w:w="1416"/>
        <w:gridCol w:w="1560"/>
        <w:gridCol w:w="1570"/>
      </w:tblGrid>
      <w:tr w:rsidR="00555BFA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№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Причины для отнесения обучающегося в группу ПППВ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Признаки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наблюдения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ind w:right="220"/>
              <w:jc w:val="right"/>
            </w:pPr>
            <w:r>
              <w:rPr>
                <w:rStyle w:val="211pt"/>
              </w:rPr>
              <w:t>Отметка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о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188" w:lineRule="exact"/>
              <w:ind w:right="220"/>
              <w:jc w:val="right"/>
            </w:pPr>
            <w:r>
              <w:rPr>
                <w:rStyle w:val="2ArialUnicodeMS7pt"/>
              </w:rPr>
              <w:t>5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наличии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Форма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188" w:lineRule="exact"/>
              <w:ind w:right="160"/>
              <w:jc w:val="right"/>
            </w:pPr>
            <w:r>
              <w:rPr>
                <w:rStyle w:val="2ArialUnicodeMS7pt"/>
              </w:rPr>
              <w:t>6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документа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 xml:space="preserve">Наличие справок от профильных </w:t>
            </w:r>
            <w:r>
              <w:rPr>
                <w:rStyle w:val="211pt"/>
              </w:rPr>
              <w:t>специалистов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188" w:lineRule="exact"/>
              <w:jc w:val="center"/>
            </w:pPr>
            <w:r>
              <w:rPr>
                <w:rStyle w:val="2ArialUnicodeMS7pt"/>
              </w:rPr>
              <w:t>7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tabs>
                <w:tab w:val="left" w:pos="2165"/>
              </w:tabs>
              <w:spacing w:before="0" w:line="326" w:lineRule="exact"/>
            </w:pPr>
            <w:r>
              <w:rPr>
                <w:rStyle w:val="21"/>
              </w:rPr>
              <w:t>эмоций:</w:t>
            </w:r>
            <w:r>
              <w:rPr>
                <w:rStyle w:val="21"/>
              </w:rPr>
              <w:tab/>
              <w:t>гнев,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6" w:lineRule="exact"/>
            </w:pPr>
            <w:r>
              <w:rPr>
                <w:rStyle w:val="21"/>
              </w:rPr>
              <w:t>агрессивное поведение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21"/>
              </w:rPr>
              <w:t>Острая реакция на громкие звуки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tabs>
                <w:tab w:val="left" w:pos="1378"/>
              </w:tabs>
              <w:spacing w:before="0" w:line="326" w:lineRule="exact"/>
            </w:pPr>
            <w:r>
              <w:rPr>
                <w:rStyle w:val="21"/>
              </w:rPr>
              <w:t>Частые</w:t>
            </w:r>
            <w:r>
              <w:rPr>
                <w:rStyle w:val="21"/>
              </w:rPr>
              <w:tab/>
              <w:t>проявления</w:t>
            </w:r>
          </w:p>
          <w:p w:rsidR="00555BFA" w:rsidRDefault="00753B23">
            <w:pPr>
              <w:pStyle w:val="20"/>
              <w:framePr w:w="10344" w:wrap="notBeside" w:vAnchor="text" w:hAnchor="text" w:xAlign="center" w:y="1"/>
              <w:shd w:val="clear" w:color="auto" w:fill="auto"/>
              <w:spacing w:before="0" w:line="326" w:lineRule="exact"/>
            </w:pPr>
            <w:r>
              <w:rPr>
                <w:rStyle w:val="21"/>
              </w:rPr>
              <w:t>страхов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344" w:wrap="notBeside" w:vAnchor="text" w:hAnchor="text" w:xAlign="center" w:y="1"/>
            </w:pPr>
          </w:p>
        </w:tc>
      </w:tr>
    </w:tbl>
    <w:p w:rsidR="00555BFA" w:rsidRDefault="00555BFA">
      <w:pPr>
        <w:framePr w:w="10344" w:wrap="notBeside" w:vAnchor="text" w:hAnchor="text" w:xAlign="center" w:y="1"/>
        <w:rPr>
          <w:sz w:val="2"/>
          <w:szCs w:val="2"/>
        </w:rPr>
      </w:pPr>
    </w:p>
    <w:p w:rsidR="00555BFA" w:rsidRDefault="00555BFA">
      <w:pPr>
        <w:rPr>
          <w:sz w:val="2"/>
          <w:szCs w:val="2"/>
        </w:rPr>
      </w:pPr>
    </w:p>
    <w:p w:rsidR="00555BFA" w:rsidRDefault="00753B23">
      <w:pPr>
        <w:pStyle w:val="20"/>
        <w:shd w:val="clear" w:color="auto" w:fill="auto"/>
        <w:tabs>
          <w:tab w:val="left" w:leader="underscore" w:pos="7118"/>
        </w:tabs>
        <w:spacing w:before="301" w:after="288"/>
        <w:jc w:val="left"/>
      </w:pPr>
      <w:r>
        <w:t>Классный руководитель (воспитатель / куратор группы / заместитель декана по воспитательной работе)</w:t>
      </w:r>
      <w:r>
        <w:tab/>
        <w:t>/ Фамилия, имя, отчество</w:t>
      </w:r>
    </w:p>
    <w:p w:rsidR="00555BFA" w:rsidRDefault="00753B23">
      <w:pPr>
        <w:pStyle w:val="20"/>
        <w:shd w:val="clear" w:color="auto" w:fill="auto"/>
        <w:spacing w:before="0" w:after="240" w:line="310" w:lineRule="exact"/>
        <w:jc w:val="left"/>
      </w:pPr>
      <w:r>
        <w:t>Педагог-психолог / психолог</w:t>
      </w:r>
    </w:p>
    <w:p w:rsidR="00555BFA" w:rsidRDefault="00753B23">
      <w:pPr>
        <w:pStyle w:val="20"/>
        <w:shd w:val="clear" w:color="auto" w:fill="auto"/>
        <w:spacing w:before="0" w:after="240" w:line="310" w:lineRule="exact"/>
        <w:ind w:left="6700"/>
        <w:jc w:val="left"/>
      </w:pPr>
      <w:r>
        <w:t>/ Фамилия, имя, отчество</w:t>
      </w:r>
    </w:p>
    <w:p w:rsidR="00555BFA" w:rsidRDefault="00753B23">
      <w:pPr>
        <w:pStyle w:val="20"/>
        <w:shd w:val="clear" w:color="auto" w:fill="auto"/>
        <w:spacing w:before="0" w:line="310" w:lineRule="exact"/>
        <w:jc w:val="left"/>
        <w:sectPr w:rsidR="00555BFA">
          <w:pgSz w:w="11900" w:h="16840"/>
          <w:pgMar w:top="1064" w:right="559" w:bottom="1112" w:left="998" w:header="0" w:footer="3" w:gutter="0"/>
          <w:cols w:space="720"/>
          <w:noEndnote/>
          <w:docGrid w:linePitch="360"/>
        </w:sectPr>
      </w:pPr>
      <w:r>
        <w:t>Дата заполнения протокола</w:t>
      </w:r>
    </w:p>
    <w:p w:rsidR="00555BFA" w:rsidRDefault="00753B23">
      <w:pPr>
        <w:pStyle w:val="20"/>
        <w:shd w:val="clear" w:color="auto" w:fill="auto"/>
        <w:spacing w:before="0" w:after="391" w:line="310" w:lineRule="exact"/>
        <w:jc w:val="right"/>
      </w:pPr>
      <w:r>
        <w:t>Приложение № 2</w:t>
      </w:r>
    </w:p>
    <w:p w:rsidR="00555BFA" w:rsidRDefault="00753B23">
      <w:pPr>
        <w:pStyle w:val="10"/>
        <w:keepNext/>
        <w:keepLines/>
        <w:shd w:val="clear" w:color="auto" w:fill="auto"/>
        <w:ind w:right="200" w:firstLine="0"/>
        <w:jc w:val="right"/>
      </w:pPr>
      <w:bookmarkStart w:id="7" w:name="bookmark6"/>
      <w:r>
        <w:t>Об особенностях взаимодействия с детьми ветеранов (участников) СВО</w:t>
      </w:r>
      <w:bookmarkEnd w:id="7"/>
    </w:p>
    <w:p w:rsidR="00555BFA" w:rsidRDefault="00753B23">
      <w:pPr>
        <w:pStyle w:val="30"/>
        <w:shd w:val="clear" w:color="auto" w:fill="auto"/>
        <w:spacing w:after="362"/>
        <w:ind w:left="2640"/>
        <w:jc w:val="left"/>
      </w:pPr>
      <w:r>
        <w:t>при пережитой ими острой фазе утраты на разных возрастных этапах (рекоменд</w:t>
      </w:r>
      <w:r>
        <w:t>ации педагогическим работникам)</w:t>
      </w:r>
    </w:p>
    <w:p w:rsidR="00555BFA" w:rsidRDefault="00753B23">
      <w:pPr>
        <w:pStyle w:val="60"/>
        <w:shd w:val="clear" w:color="auto" w:fill="auto"/>
        <w:spacing w:before="0"/>
      </w:pPr>
      <w:r>
        <w:t xml:space="preserve">При взаимодействии </w:t>
      </w:r>
      <w:r>
        <w:rPr>
          <w:rStyle w:val="61"/>
          <w:i/>
          <w:iCs/>
        </w:rPr>
        <w:t xml:space="preserve">с детьми дошкольного возраста </w:t>
      </w:r>
      <w:r>
        <w:t>важно учитывать следующее:</w:t>
      </w:r>
    </w:p>
    <w:p w:rsidR="00555BFA" w:rsidRDefault="00753B23">
      <w:pPr>
        <w:pStyle w:val="20"/>
        <w:numPr>
          <w:ilvl w:val="0"/>
          <w:numId w:val="7"/>
        </w:numPr>
        <w:shd w:val="clear" w:color="auto" w:fill="auto"/>
        <w:tabs>
          <w:tab w:val="left" w:pos="1130"/>
        </w:tabs>
        <w:spacing w:before="0"/>
        <w:ind w:firstLine="740"/>
      </w:pPr>
      <w:r>
        <w:t xml:space="preserve">У детей дошкольного возраста еще нет собственных навыков совладания с ситуацией, поэтому они практически полностью зависят от взрослого. После </w:t>
      </w:r>
      <w:r>
        <w:t>травматического события могут наблюдаться регрессия на более ранние поведенческие стадии, изменения режима питания и сна, необъяснимые боли, непослушание, гиперактивность, речевые нарушения, агрессия, отстранение. Ребенок может снова и снова, преувеличивая</w:t>
      </w:r>
      <w:r>
        <w:t>, рассказывать о травматическом событии.</w:t>
      </w:r>
    </w:p>
    <w:p w:rsidR="00555BFA" w:rsidRDefault="00753B23">
      <w:pPr>
        <w:pStyle w:val="20"/>
        <w:numPr>
          <w:ilvl w:val="0"/>
          <w:numId w:val="7"/>
        </w:numPr>
        <w:shd w:val="clear" w:color="auto" w:fill="auto"/>
        <w:tabs>
          <w:tab w:val="left" w:pos="1130"/>
        </w:tabs>
        <w:spacing w:before="0"/>
        <w:ind w:firstLine="740"/>
      </w:pPr>
      <w:r>
        <w:t>Печаль - это одна из естественных эмоций. Если обучающийся хочет и готов поговорить о своих чувствах, не препятствуйте, поддержите его в этом начинании. Обучающемуся важно услышать, что вы готовы понять его состояни</w:t>
      </w:r>
      <w:r>
        <w:t>е.</w:t>
      </w:r>
    </w:p>
    <w:p w:rsidR="00555BFA" w:rsidRDefault="00753B23">
      <w:pPr>
        <w:pStyle w:val="20"/>
        <w:numPr>
          <w:ilvl w:val="0"/>
          <w:numId w:val="7"/>
        </w:numPr>
        <w:shd w:val="clear" w:color="auto" w:fill="auto"/>
        <w:tabs>
          <w:tab w:val="left" w:pos="1130"/>
        </w:tabs>
        <w:spacing w:before="0"/>
        <w:ind w:firstLine="740"/>
      </w:pPr>
      <w:r>
        <w:t>Если обучающийся хочет поговорить о самом факте смерти, используйте простые для него слова, не допускающие недосказанности или двусмысленности. Не передавайте обучающемуся подробности смерти его близкого, если вы узнали их от родителей (законных предста</w:t>
      </w:r>
      <w:r>
        <w:t>вителей). Старайтесь следить, чтобы в его окружении также никто этого не делал.</w:t>
      </w:r>
    </w:p>
    <w:p w:rsidR="00555BFA" w:rsidRDefault="00753B23">
      <w:pPr>
        <w:pStyle w:val="20"/>
        <w:numPr>
          <w:ilvl w:val="0"/>
          <w:numId w:val="7"/>
        </w:numPr>
        <w:shd w:val="clear" w:color="auto" w:fill="auto"/>
        <w:tabs>
          <w:tab w:val="left" w:pos="1130"/>
        </w:tabs>
        <w:spacing w:before="0"/>
        <w:ind w:firstLine="740"/>
      </w:pPr>
      <w:r>
        <w:t>Если обучающийся не хочет говорить об умершем, посещать места, связанные с ним, не настаивайте, не упрекайте обучающегося в этом.</w:t>
      </w:r>
    </w:p>
    <w:p w:rsidR="00555BFA" w:rsidRDefault="00753B23">
      <w:pPr>
        <w:pStyle w:val="20"/>
        <w:numPr>
          <w:ilvl w:val="0"/>
          <w:numId w:val="7"/>
        </w:numPr>
        <w:shd w:val="clear" w:color="auto" w:fill="auto"/>
        <w:tabs>
          <w:tab w:val="left" w:pos="1130"/>
        </w:tabs>
        <w:spacing w:before="0"/>
        <w:ind w:firstLine="740"/>
      </w:pPr>
      <w:r>
        <w:t>Избегайте обсуждать чересчур серьезные или стр</w:t>
      </w:r>
      <w:r>
        <w:t>ашные для обучающегося вещи, если есть вероятность, что он может услышать. Не стоит делать этого, даже если кажется, что обучающийся слишком увлечен, чтобы слушать, или слишком мал, чтобы понимать.</w:t>
      </w:r>
    </w:p>
    <w:p w:rsidR="00555BFA" w:rsidRDefault="00753B23">
      <w:pPr>
        <w:pStyle w:val="20"/>
        <w:numPr>
          <w:ilvl w:val="0"/>
          <w:numId w:val="7"/>
        </w:numPr>
        <w:shd w:val="clear" w:color="auto" w:fill="auto"/>
        <w:tabs>
          <w:tab w:val="left" w:pos="1130"/>
        </w:tabs>
        <w:spacing w:before="0"/>
        <w:ind w:firstLine="740"/>
      </w:pPr>
      <w:r>
        <w:t>По возможности не оставляйте обучающегося одного в течение</w:t>
      </w:r>
      <w:r>
        <w:t xml:space="preserve"> дня, особенно, если он просит об этом. Если профессиональная необходимость того требует, сообщите обучающемуся, что уходите на определенное время, а потом вернетесь.</w:t>
      </w:r>
    </w:p>
    <w:p w:rsidR="00555BFA" w:rsidRDefault="00753B23">
      <w:pPr>
        <w:pStyle w:val="20"/>
        <w:numPr>
          <w:ilvl w:val="0"/>
          <w:numId w:val="7"/>
        </w:numPr>
        <w:shd w:val="clear" w:color="auto" w:fill="auto"/>
        <w:tabs>
          <w:tab w:val="left" w:pos="2880"/>
        </w:tabs>
        <w:spacing w:before="0"/>
        <w:ind w:firstLine="740"/>
      </w:pPr>
      <w:r>
        <w:t xml:space="preserve"> Не надо</w:t>
      </w:r>
      <w:r>
        <w:tab/>
        <w:t>загружать обучающегося, например, сведениями о геополитических стратегиях и наци</w:t>
      </w:r>
      <w:r>
        <w:t>ональных интересах. Масштабные, комплексные и трудноразрешимые проблемы могут дополнительно увеличивать тревожность обучающегося перед незнакомыми системами взаимоотношений и социальными институтами.</w:t>
      </w:r>
    </w:p>
    <w:p w:rsidR="00555BFA" w:rsidRDefault="00753B23">
      <w:pPr>
        <w:pStyle w:val="20"/>
        <w:numPr>
          <w:ilvl w:val="0"/>
          <w:numId w:val="7"/>
        </w:numPr>
        <w:shd w:val="clear" w:color="auto" w:fill="auto"/>
        <w:tabs>
          <w:tab w:val="left" w:pos="1130"/>
        </w:tabs>
        <w:spacing w:before="0"/>
        <w:ind w:firstLine="760"/>
      </w:pPr>
      <w:r>
        <w:t>Постарайтесь по мере возможности включать обучающегося в</w:t>
      </w:r>
      <w:r>
        <w:t xml:space="preserve"> тот распорядок дня, который был у него до утраты.</w:t>
      </w:r>
    </w:p>
    <w:p w:rsidR="00555BFA" w:rsidRDefault="00753B23">
      <w:pPr>
        <w:pStyle w:val="20"/>
        <w:numPr>
          <w:ilvl w:val="0"/>
          <w:numId w:val="7"/>
        </w:numPr>
        <w:shd w:val="clear" w:color="auto" w:fill="auto"/>
        <w:tabs>
          <w:tab w:val="left" w:pos="1130"/>
        </w:tabs>
        <w:spacing w:before="0"/>
        <w:ind w:firstLine="760"/>
      </w:pPr>
      <w:r>
        <w:t>Если родители (законные представители) обучающегося обратятся к вам с вопросом, как сделать так, чтобы обучающийся не забыл умершего близкого человека, предложите им иметь наготове фотографию или другие па</w:t>
      </w:r>
      <w:r>
        <w:t>мятные вещи. Когда обучающийся будет готов, он может попросить рассказать ему об ушедшем человеке.</w:t>
      </w:r>
    </w:p>
    <w:p w:rsidR="00555BFA" w:rsidRDefault="00753B23">
      <w:pPr>
        <w:pStyle w:val="20"/>
        <w:numPr>
          <w:ilvl w:val="0"/>
          <w:numId w:val="7"/>
        </w:numPr>
        <w:shd w:val="clear" w:color="auto" w:fill="auto"/>
        <w:tabs>
          <w:tab w:val="left" w:pos="1177"/>
        </w:tabs>
        <w:spacing w:before="0"/>
        <w:ind w:firstLine="760"/>
      </w:pPr>
      <w:r>
        <w:t>Дети могут испытывать иррациональный страх преждевременной смерти, не понимая, что это такое и как она наступает. Идея смерти еще не полностью находит понима</w:t>
      </w:r>
      <w:r>
        <w:t>ние у маленьких детей. Осознание реальности и близости смерти может быть травмирующим. Для этого всегда необходимо проговаривать с ребенком, что именно означает смерть, как она происходит, и как люди справляются со смертью близких.</w:t>
      </w:r>
    </w:p>
    <w:p w:rsidR="00555BFA" w:rsidRDefault="00753B23">
      <w:pPr>
        <w:pStyle w:val="20"/>
        <w:numPr>
          <w:ilvl w:val="0"/>
          <w:numId w:val="7"/>
        </w:numPr>
        <w:shd w:val="clear" w:color="auto" w:fill="auto"/>
        <w:tabs>
          <w:tab w:val="left" w:pos="1172"/>
        </w:tabs>
        <w:spacing w:before="0"/>
        <w:ind w:firstLine="760"/>
      </w:pPr>
      <w:r>
        <w:t>К другим типичным для эт</w:t>
      </w:r>
      <w:r>
        <w:t>ого возраста реакциям относятся страх сепарации (утраты) с родителями, беспричинный плач, неподвижность.</w:t>
      </w:r>
    </w:p>
    <w:p w:rsidR="00555BFA" w:rsidRDefault="00753B23">
      <w:pPr>
        <w:pStyle w:val="20"/>
        <w:shd w:val="clear" w:color="auto" w:fill="auto"/>
        <w:spacing w:before="0"/>
        <w:ind w:firstLine="760"/>
      </w:pPr>
      <w:r>
        <w:t xml:space="preserve">При беседе </w:t>
      </w:r>
      <w:r>
        <w:rPr>
          <w:rStyle w:val="26"/>
        </w:rPr>
        <w:t xml:space="preserve">с детьми младшего школьного возраста </w:t>
      </w:r>
      <w:r>
        <w:t>важно учитывать, что в возрасте от 5 до 11 лет могут дополнительно проявиться страх школы, замкнутость,</w:t>
      </w:r>
      <w:r>
        <w:t xml:space="preserve"> трудности концентрации, разрыв с прежними друзьями - то есть, целый комплекс поведенческих проблем и проблем, связанных с обучением, включая школьную тревожность. Могут также появляться и обостряться жалобы на плохое самочувствие и боли.</w:t>
      </w:r>
    </w:p>
    <w:p w:rsidR="00555BFA" w:rsidRDefault="00753B23">
      <w:pPr>
        <w:pStyle w:val="20"/>
        <w:shd w:val="clear" w:color="auto" w:fill="auto"/>
        <w:tabs>
          <w:tab w:val="left" w:pos="4718"/>
          <w:tab w:val="left" w:pos="6125"/>
          <w:tab w:val="left" w:pos="6758"/>
        </w:tabs>
        <w:spacing w:before="0"/>
        <w:ind w:firstLine="760"/>
      </w:pPr>
      <w:r>
        <w:rPr>
          <w:rStyle w:val="26"/>
        </w:rPr>
        <w:t>В подростковом во</w:t>
      </w:r>
      <w:r>
        <w:rPr>
          <w:rStyle w:val="26"/>
        </w:rPr>
        <w:t xml:space="preserve">зрасте </w:t>
      </w:r>
      <w:r>
        <w:t>повышается риск обращения к неадаптивным формам совладания со стрессовой ситуацией - аутоагрессивному поведению, употреблению психоактивных</w:t>
      </w:r>
      <w:r>
        <w:tab/>
        <w:t>веществ,</w:t>
      </w:r>
      <w:r>
        <w:tab/>
        <w:t>а</w:t>
      </w:r>
      <w:r>
        <w:tab/>
        <w:t>также противоправному</w:t>
      </w:r>
    </w:p>
    <w:p w:rsidR="00555BFA" w:rsidRDefault="00753B23">
      <w:pPr>
        <w:pStyle w:val="20"/>
        <w:shd w:val="clear" w:color="auto" w:fill="auto"/>
        <w:spacing w:before="0"/>
      </w:pPr>
      <w:r>
        <w:t>и провокационному поведению. Переживания беспомощности и нестабильности мира</w:t>
      </w:r>
      <w:r>
        <w:t xml:space="preserve"> могут быть очень болезненны в этом возрасте: эмоциональное оцепенение, проблемы в общении со сверстниками, депрессия, антисоциальное поведение, проблемы в обучении, суицидальные мысли, избегание каких-либо напоминаний о травматическом событии.</w:t>
      </w:r>
    </w:p>
    <w:p w:rsidR="00555BFA" w:rsidRDefault="00753B23">
      <w:pPr>
        <w:pStyle w:val="20"/>
        <w:shd w:val="clear" w:color="auto" w:fill="auto"/>
        <w:spacing w:before="0"/>
        <w:ind w:firstLine="760"/>
      </w:pPr>
      <w:r>
        <w:t>Кроме того,</w:t>
      </w:r>
      <w:r>
        <w:t xml:space="preserve"> в общении с детьми - родственниками жертв военных действий, родственниками людей, погибших (умерших) при исполнении обязанностей военной службы (службы), необходимо постоянное соблюдение следующих правил всеми участниками образовательных отношений:</w:t>
      </w:r>
    </w:p>
    <w:p w:rsidR="00555BFA" w:rsidRDefault="00753B23">
      <w:pPr>
        <w:pStyle w:val="20"/>
        <w:shd w:val="clear" w:color="auto" w:fill="auto"/>
        <w:spacing w:before="0"/>
        <w:ind w:firstLine="760"/>
      </w:pPr>
      <w:r>
        <w:t>- Нель</w:t>
      </w:r>
      <w:r>
        <w:t xml:space="preserve">зя формировать у обучающегося идею о привлекательности смерти. Следует быть очень осторожным в описании причин смерти родителя. Не стоит рассказывать о смерти родителя как о сценарии, который захочет повторить обучающийся. Абсолютно недопустимо озвучивать </w:t>
      </w:r>
      <w:r>
        <w:t>любые тезисы, даже минимально напоминающие «Он герой, потому что отдал жизнь», «Он любил тебя, потому и отдал за тебя жизнь», «Своей смертью он доказал, что он хороший человек» и прочие тезисы, героизирующие или восхваляющие факт смерти. Конструктивнее уде</w:t>
      </w:r>
      <w:r>
        <w:t>лять больше внимания жизни и достижениям умершего. Каким он был человеком, каким хотел воспитать своего ребенка, каковы были его жизненные ценности. Таким образом, мы можем сделать упор на положительные стороны жизни и сохранить в памяти обучающегося именн</w:t>
      </w:r>
      <w:r>
        <w:t>о самые лучшие моменты, которые остались от его родителя.</w:t>
      </w:r>
    </w:p>
    <w:p w:rsidR="00555BFA" w:rsidRDefault="00753B23">
      <w:pPr>
        <w:pStyle w:val="20"/>
        <w:shd w:val="clear" w:color="auto" w:fill="auto"/>
        <w:spacing w:before="0"/>
        <w:ind w:firstLine="740"/>
        <w:sectPr w:rsidR="00555BFA">
          <w:pgSz w:w="11900" w:h="16840"/>
          <w:pgMar w:top="1152" w:right="541" w:bottom="1282" w:left="1097" w:header="0" w:footer="3" w:gutter="0"/>
          <w:cols w:space="720"/>
          <w:noEndnote/>
          <w:docGrid w:linePitch="360"/>
        </w:sectPr>
      </w:pPr>
      <w:r>
        <w:t xml:space="preserve">- Недопустимо и описывать погибшего (умершего) родителя в негативном ключе. Для ребенка родитель в подавляющем большинстве случаев остается фигурой, с которой он себя во многом </w:t>
      </w:r>
      <w:r>
        <w:t>идентифицирует. Абсолютно недопустимо озвучивать тезисы наподобие «Он погиб, потому что слабо боролся», «Он подвел своих товарищей», «Он глупо поступил». Даже в случае, если в вашем восприятии существуют весомые причины для этого. Разрушение положительного</w:t>
      </w:r>
      <w:r>
        <w:t xml:space="preserve"> эмоционального образа родителя в восприятии ребенка - это дополнительная травматизация его психики, итак переживающей потерю.</w:t>
      </w:r>
    </w:p>
    <w:p w:rsidR="00555BFA" w:rsidRDefault="00753B23">
      <w:pPr>
        <w:pStyle w:val="20"/>
        <w:shd w:val="clear" w:color="auto" w:fill="auto"/>
        <w:spacing w:before="0" w:after="420" w:line="310" w:lineRule="exact"/>
        <w:jc w:val="right"/>
      </w:pPr>
      <w:r>
        <w:t>Приложение № 3</w:t>
      </w:r>
    </w:p>
    <w:p w:rsidR="00555BFA" w:rsidRDefault="00753B23">
      <w:pPr>
        <w:pStyle w:val="10"/>
        <w:keepNext/>
        <w:keepLines/>
        <w:shd w:val="clear" w:color="auto" w:fill="auto"/>
        <w:spacing w:after="358" w:line="310" w:lineRule="exact"/>
        <w:ind w:right="20" w:firstLine="0"/>
      </w:pPr>
      <w:bookmarkStart w:id="8" w:name="bookmark7"/>
      <w:r>
        <w:t>Рекомендации педагогу в ситуации кризисного состояния обучающегося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3120"/>
        <w:gridCol w:w="5501"/>
      </w:tblGrid>
      <w:tr w:rsidR="00555BFA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Ситуации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Внешние признаки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Помощь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7997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5"/>
              </w:rPr>
              <w:t xml:space="preserve">Алгоритм </w:t>
            </w:r>
            <w:r>
              <w:rPr>
                <w:rStyle w:val="25"/>
              </w:rPr>
              <w:t>помощи в ситуациях вины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Возможно выражение чувства печали, грусти. Слезы, плач.</w:t>
            </w:r>
          </w:p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Попытка уйти, изолироваться.</w:t>
            </w:r>
          </w:p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Отказ от участия в празднике.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Убедите обучающегося, что с вами он может быть откровенен.</w:t>
            </w:r>
          </w:p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Уточните, с чем связано возникшее чувство: возможно обучаю</w:t>
            </w:r>
            <w:r>
              <w:rPr>
                <w:rStyle w:val="21"/>
              </w:rPr>
              <w:t>щийся переживает, что веселится в то время, как кто-то страдает или погиб.</w:t>
            </w:r>
          </w:p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Помогите проговорить все то, что хочет сказать обучающийся, но возможно стесняется / стыдиться: такое бывало раньше? Когда примерно началось, с чем связано?</w:t>
            </w:r>
          </w:p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Как считаешь, что было б</w:t>
            </w:r>
            <w:r>
              <w:rPr>
                <w:rStyle w:val="21"/>
              </w:rPr>
              <w:t>ы правильным в этой ситуации?</w:t>
            </w:r>
          </w:p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В чем твоя ответственность и как может проявиться твоя свобода в этой ситуации? (для детей дошкольного и младшего школьного возраста: что можно делать во время игры?).</w:t>
            </w:r>
          </w:p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 xml:space="preserve">Можно привести чувство вины в благодарность - и тому, </w:t>
            </w:r>
            <w:r>
              <w:rPr>
                <w:rStyle w:val="21"/>
              </w:rPr>
              <w:t>перед кем ты чувствуешь вину тоже станет легче.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431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5"/>
              </w:rPr>
              <w:t xml:space="preserve">Алгоритм помощи в </w:t>
            </w:r>
            <w:r>
              <w:rPr>
                <w:rStyle w:val="21"/>
              </w:rPr>
              <w:t xml:space="preserve">2. </w:t>
            </w:r>
            <w:r>
              <w:rPr>
                <w:rStyle w:val="25"/>
              </w:rPr>
              <w:t>ситуациях обиды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Отказ от общения. Противопоставление себя другому обучающемуся (коллективу). Конфликтное общение. Отчужденность. Возможно демонстративное поведение (сесть одному, отказат</w:t>
            </w:r>
            <w:r>
              <w:rPr>
                <w:rStyle w:val="21"/>
              </w:rPr>
              <w:t>ься от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Г де живет твоя обида (в теле)? Как ты себя чувствуешь в такой момент?</w:t>
            </w:r>
          </w:p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А как хотелось бы чувствовать себя? Можем мы оставить твою обиду в этой комнате хотя бы до окончания праздника? С кем было бы не обидно общаться сейчас и в чем можно принять учас</w:t>
            </w:r>
            <w:r>
              <w:rPr>
                <w:rStyle w:val="21"/>
              </w:rPr>
              <w:t>тие, чтобы тебе стало лучше?</w:t>
            </w:r>
          </w:p>
        </w:tc>
      </w:tr>
    </w:tbl>
    <w:p w:rsidR="00555BFA" w:rsidRDefault="00555BFA">
      <w:pPr>
        <w:framePr w:w="10488" w:wrap="notBeside" w:vAnchor="text" w:hAnchor="text" w:xAlign="center" w:y="1"/>
        <w:rPr>
          <w:sz w:val="2"/>
          <w:szCs w:val="2"/>
        </w:rPr>
      </w:pPr>
    </w:p>
    <w:p w:rsidR="00555BFA" w:rsidRDefault="00555BF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3120"/>
        <w:gridCol w:w="5501"/>
      </w:tblGrid>
      <w:tr w:rsidR="00555BFA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 w:line="310" w:lineRule="exact"/>
              <w:ind w:left="160"/>
              <w:jc w:val="left"/>
            </w:pPr>
            <w:r>
              <w:rPr>
                <w:rStyle w:val="21"/>
              </w:rPr>
              <w:t>ролей и проч.)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5"/>
              </w:rPr>
              <w:t>Алгоритм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 w:line="310" w:lineRule="exact"/>
              <w:ind w:left="160"/>
              <w:jc w:val="left"/>
            </w:pPr>
            <w:r>
              <w:rPr>
                <w:rStyle w:val="21"/>
              </w:rPr>
              <w:t>Уклонение / избегание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 w:line="310" w:lineRule="exact"/>
              <w:ind w:left="160"/>
              <w:jc w:val="left"/>
            </w:pPr>
            <w:r>
              <w:rPr>
                <w:rStyle w:val="21"/>
              </w:rPr>
              <w:t>Тебе нравится быть одному? Хочется,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5"/>
              </w:rPr>
              <w:t>помощи в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 w:line="310" w:lineRule="exact"/>
              <w:ind w:left="160"/>
              <w:jc w:val="left"/>
            </w:pPr>
            <w:r>
              <w:rPr>
                <w:rStyle w:val="21"/>
              </w:rPr>
              <w:t>общения.</w:t>
            </w:r>
          </w:p>
        </w:tc>
        <w:tc>
          <w:tcPr>
            <w:tcW w:w="5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 w:line="310" w:lineRule="exact"/>
              <w:ind w:left="160"/>
              <w:jc w:val="left"/>
            </w:pPr>
            <w:r>
              <w:rPr>
                <w:rStyle w:val="21"/>
              </w:rPr>
              <w:t>чтобы это заметили другие? Для чего?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5"/>
              </w:rPr>
              <w:t>ситуациях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 w:line="310" w:lineRule="exact"/>
              <w:ind w:left="160"/>
              <w:jc w:val="left"/>
            </w:pPr>
            <w:r>
              <w:rPr>
                <w:rStyle w:val="21"/>
              </w:rPr>
              <w:t>Отказ от участия в</w:t>
            </w:r>
          </w:p>
        </w:tc>
        <w:tc>
          <w:tcPr>
            <w:tcW w:w="5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 w:line="310" w:lineRule="exact"/>
              <w:ind w:left="160"/>
              <w:jc w:val="left"/>
            </w:pPr>
            <w:r>
              <w:rPr>
                <w:rStyle w:val="21"/>
              </w:rPr>
              <w:t>С кем бы сейчас хотелось бы пообщаться?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25"/>
              </w:rPr>
              <w:t>одиночества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 w:line="310" w:lineRule="exact"/>
              <w:ind w:left="160"/>
              <w:jc w:val="left"/>
            </w:pPr>
            <w:r>
              <w:rPr>
                <w:rStyle w:val="21"/>
              </w:rPr>
              <w:t>совместной</w:t>
            </w:r>
          </w:p>
        </w:tc>
        <w:tc>
          <w:tcPr>
            <w:tcW w:w="5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 w:line="310" w:lineRule="exact"/>
              <w:ind w:left="160"/>
              <w:jc w:val="left"/>
            </w:pPr>
            <w:r>
              <w:rPr>
                <w:rStyle w:val="21"/>
              </w:rPr>
              <w:t>Постоять рядом?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 w:line="310" w:lineRule="exact"/>
              <w:ind w:left="160"/>
              <w:jc w:val="left"/>
            </w:pPr>
            <w:r>
              <w:rPr>
                <w:rStyle w:val="21"/>
              </w:rPr>
              <w:t>деятельности под</w:t>
            </w:r>
          </w:p>
        </w:tc>
        <w:tc>
          <w:tcPr>
            <w:tcW w:w="5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 w:line="310" w:lineRule="exact"/>
              <w:ind w:left="160"/>
              <w:jc w:val="left"/>
            </w:pPr>
            <w:r>
              <w:rPr>
                <w:rStyle w:val="21"/>
              </w:rPr>
              <w:t>Тебе хочется на всех обидеться, потому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 w:line="310" w:lineRule="exact"/>
              <w:ind w:left="160"/>
              <w:jc w:val="left"/>
            </w:pPr>
            <w:r>
              <w:rPr>
                <w:rStyle w:val="21"/>
              </w:rPr>
              <w:t>различными</w:t>
            </w:r>
          </w:p>
        </w:tc>
        <w:tc>
          <w:tcPr>
            <w:tcW w:w="5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 w:line="310" w:lineRule="exact"/>
              <w:ind w:left="160"/>
              <w:jc w:val="left"/>
            </w:pPr>
            <w:r>
              <w:rPr>
                <w:rStyle w:val="21"/>
              </w:rPr>
              <w:t>что ты один, а все веселятся? Во что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 w:line="310" w:lineRule="exact"/>
              <w:ind w:left="160"/>
              <w:jc w:val="left"/>
            </w:pPr>
            <w:r>
              <w:rPr>
                <w:rStyle w:val="21"/>
              </w:rPr>
              <w:t>предлогами.</w:t>
            </w:r>
          </w:p>
        </w:tc>
        <w:tc>
          <w:tcPr>
            <w:tcW w:w="5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 w:line="310" w:lineRule="exact"/>
              <w:ind w:left="160"/>
              <w:jc w:val="left"/>
            </w:pPr>
            <w:r>
              <w:rPr>
                <w:rStyle w:val="21"/>
              </w:rPr>
              <w:t>можем поиграть (в чем поучаствовать),</w:t>
            </w:r>
          </w:p>
        </w:tc>
      </w:tr>
      <w:tr w:rsidR="00555BFA">
        <w:tblPrEx>
          <w:tblCellMar>
            <w:top w:w="0" w:type="dxa"/>
            <w:bottom w:w="0" w:type="dxa"/>
          </w:tblCellMar>
        </w:tblPrEx>
        <w:trPr>
          <w:trHeight w:hRule="exact" w:val="2717"/>
          <w:jc w:val="center"/>
        </w:trPr>
        <w:tc>
          <w:tcPr>
            <w:tcW w:w="18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BFA" w:rsidRDefault="00555BFA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 xml:space="preserve">Отталкивающее поведение. Неловкость в присутствии других. </w:t>
            </w:r>
            <w:r>
              <w:rPr>
                <w:rStyle w:val="21"/>
              </w:rPr>
              <w:t>Неспособность устанавливать связи / контакты.</w:t>
            </w:r>
          </w:p>
        </w:tc>
        <w:tc>
          <w:tcPr>
            <w:tcW w:w="5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BFA" w:rsidRDefault="00753B23">
            <w:pPr>
              <w:pStyle w:val="20"/>
              <w:framePr w:w="10488" w:wrap="notBeside" w:vAnchor="text" w:hAnchor="text" w:xAlign="center" w:y="1"/>
              <w:shd w:val="clear" w:color="auto" w:fill="auto"/>
              <w:spacing w:before="0" w:line="310" w:lineRule="exact"/>
              <w:ind w:left="160"/>
              <w:jc w:val="left"/>
            </w:pPr>
            <w:r>
              <w:rPr>
                <w:rStyle w:val="21"/>
              </w:rPr>
              <w:t>чтобы тебе было не так одиноко?</w:t>
            </w:r>
          </w:p>
        </w:tc>
      </w:tr>
    </w:tbl>
    <w:p w:rsidR="00555BFA" w:rsidRDefault="00555BFA">
      <w:pPr>
        <w:framePr w:w="10488" w:wrap="notBeside" w:vAnchor="text" w:hAnchor="text" w:xAlign="center" w:y="1"/>
        <w:rPr>
          <w:sz w:val="2"/>
          <w:szCs w:val="2"/>
        </w:rPr>
      </w:pPr>
    </w:p>
    <w:p w:rsidR="00555BFA" w:rsidRDefault="00555BFA">
      <w:pPr>
        <w:rPr>
          <w:sz w:val="2"/>
          <w:szCs w:val="2"/>
        </w:rPr>
      </w:pPr>
    </w:p>
    <w:p w:rsidR="00555BFA" w:rsidRDefault="00555BFA">
      <w:pPr>
        <w:rPr>
          <w:sz w:val="2"/>
          <w:szCs w:val="2"/>
        </w:rPr>
      </w:pPr>
    </w:p>
    <w:sectPr w:rsidR="00555BFA">
      <w:pgSz w:w="11900" w:h="16840"/>
      <w:pgMar w:top="1064" w:right="453" w:bottom="1357" w:left="9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B23" w:rsidRDefault="00753B23">
      <w:r>
        <w:separator/>
      </w:r>
    </w:p>
  </w:endnote>
  <w:endnote w:type="continuationSeparator" w:id="0">
    <w:p w:rsidR="00753B23" w:rsidRDefault="0075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B23" w:rsidRDefault="00753B23">
      <w:r>
        <w:separator/>
      </w:r>
    </w:p>
  </w:footnote>
  <w:footnote w:type="continuationSeparator" w:id="0">
    <w:p w:rsidR="00753B23" w:rsidRDefault="00753B23">
      <w:r>
        <w:continuationSeparator/>
      </w:r>
    </w:p>
  </w:footnote>
  <w:footnote w:id="1">
    <w:p w:rsidR="00555BFA" w:rsidRDefault="00753B23">
      <w:pPr>
        <w:pStyle w:val="a4"/>
        <w:shd w:val="clear" w:color="auto" w:fill="auto"/>
        <w:ind w:firstLine="600"/>
      </w:pPr>
      <w:r>
        <w:rPr>
          <w:vertAlign w:val="superscript"/>
        </w:rPr>
        <w:footnoteRef/>
      </w:r>
      <w:r>
        <w:t xml:space="preserve"> Форма Примерного протокола стандартизированного (нестандартизированного) наблюдения прилагается к настоящему Алгоритму (Приложение № 1).</w:t>
      </w:r>
    </w:p>
  </w:footnote>
  <w:footnote w:id="2">
    <w:p w:rsidR="00555BFA" w:rsidRDefault="00753B23">
      <w:pPr>
        <w:pStyle w:val="a4"/>
        <w:shd w:val="clear" w:color="auto" w:fill="auto"/>
        <w:spacing w:line="562" w:lineRule="exact"/>
        <w:ind w:left="460"/>
      </w:pPr>
      <w:r>
        <w:rPr>
          <w:vertAlign w:val="superscript"/>
        </w:rPr>
        <w:footnoteRef/>
      </w:r>
      <w:r>
        <w:t xml:space="preserve"> В случае, если это несовершеннолетний.</w:t>
      </w:r>
    </w:p>
  </w:footnote>
  <w:footnote w:id="3">
    <w:p w:rsidR="00555BFA" w:rsidRDefault="00753B23">
      <w:pPr>
        <w:pStyle w:val="a4"/>
        <w:shd w:val="clear" w:color="auto" w:fill="auto"/>
        <w:ind w:firstLine="740"/>
        <w:jc w:val="both"/>
      </w:pPr>
      <w:r>
        <w:rPr>
          <w:vertAlign w:val="superscript"/>
        </w:rPr>
        <w:footnoteRef/>
      </w:r>
      <w:r>
        <w:t xml:space="preserve"> Термин «индивидуальный учебный план» определен в пункте 22 статьи 2 Федерального закона от 29 декабря 2012 г. № 273-ФЗ «Об образовании в Российской Федерации» (далее - Федеральный закон об образовании): «индивидуал</w:t>
      </w:r>
      <w:r>
        <w:t>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обучающегося».</w:t>
      </w:r>
    </w:p>
    <w:p w:rsidR="00555BFA" w:rsidRDefault="00753B23">
      <w:pPr>
        <w:pStyle w:val="a4"/>
        <w:shd w:val="clear" w:color="auto" w:fill="auto"/>
        <w:ind w:firstLine="740"/>
        <w:jc w:val="both"/>
      </w:pPr>
      <w:r>
        <w:t>Согласно части 3 статьи 34 Федерального закона об о</w:t>
      </w:r>
      <w:r>
        <w:t>бразовании, обучающимся предоставляются академические права 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актами.</w:t>
      </w:r>
    </w:p>
    <w:p w:rsidR="00555BFA" w:rsidRDefault="00753B23">
      <w:pPr>
        <w:pStyle w:val="a4"/>
        <w:shd w:val="clear" w:color="auto" w:fill="auto"/>
        <w:ind w:firstLine="740"/>
        <w:jc w:val="both"/>
      </w:pPr>
      <w:r>
        <w:t>Согласно ч</w:t>
      </w:r>
      <w:r>
        <w:t>асти 4 статьи 42 Федерального закона об образовании, центр психолого</w:t>
      </w:r>
      <w:r>
        <w:softHyphen/>
        <w:t>педагогической, медицинской и социальной помощи оказывает методическую помощь организациям, осуществляющим образовательную деятельность, включая помощь в разработке образовательных програ</w:t>
      </w:r>
      <w:r>
        <w:t>мм, индивидуальных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обучению.</w:t>
      </w:r>
    </w:p>
  </w:footnote>
  <w:footnote w:id="4">
    <w:p w:rsidR="00555BFA" w:rsidRDefault="00753B23">
      <w:pPr>
        <w:pStyle w:val="a4"/>
        <w:shd w:val="clear" w:color="auto" w:fill="auto"/>
        <w:tabs>
          <w:tab w:val="left" w:pos="1070"/>
        </w:tabs>
        <w:ind w:firstLine="840"/>
        <w:jc w:val="both"/>
      </w:pPr>
      <w:r>
        <w:rPr>
          <w:vertAlign w:val="superscript"/>
        </w:rPr>
        <w:footnoteRef/>
      </w:r>
      <w:r>
        <w:tab/>
        <w:t xml:space="preserve">Форма Примерного </w:t>
      </w:r>
      <w:r>
        <w:t>протокола стандартизированного (нестандартизированного) наблюдения является ориентировочной, может быть дополнена в зависимости от типа образовательной организации.</w:t>
      </w:r>
    </w:p>
  </w:footnote>
  <w:footnote w:id="5">
    <w:p w:rsidR="00555BFA" w:rsidRDefault="00753B23">
      <w:pPr>
        <w:pStyle w:val="a4"/>
        <w:shd w:val="clear" w:color="auto" w:fill="auto"/>
        <w:tabs>
          <w:tab w:val="left" w:pos="931"/>
        </w:tabs>
        <w:ind w:firstLine="840"/>
        <w:jc w:val="both"/>
      </w:pPr>
      <w:r>
        <w:rPr>
          <w:vertAlign w:val="superscript"/>
        </w:rPr>
        <w:footnoteRef/>
      </w:r>
      <w:r>
        <w:tab/>
        <w:t>Столбец «отметка о наличии» Примерного протокола заполняется на обучающегося из семьи вет</w:t>
      </w:r>
      <w:r>
        <w:t>ерана (участника) СВО классным руководителем (воспитателем / куратором группы / заместителем декана по воспитательной работе) на основе наблюдений педагогических работников и родителей (законного представителя), не участвующего в СВО.</w:t>
      </w:r>
    </w:p>
  </w:footnote>
  <w:footnote w:id="6">
    <w:p w:rsidR="00555BFA" w:rsidRDefault="00753B23">
      <w:pPr>
        <w:pStyle w:val="a4"/>
        <w:shd w:val="clear" w:color="auto" w:fill="auto"/>
        <w:tabs>
          <w:tab w:val="left" w:pos="1104"/>
        </w:tabs>
        <w:ind w:firstLine="840"/>
      </w:pPr>
      <w:r>
        <w:rPr>
          <w:vertAlign w:val="superscript"/>
        </w:rPr>
        <w:footnoteRef/>
      </w:r>
      <w:r>
        <w:tab/>
        <w:t>Столбец «Форма доку</w:t>
      </w:r>
      <w:r>
        <w:t>мента» заполняется педагогом-психологом / психологом образовательной организации.</w:t>
      </w:r>
    </w:p>
  </w:footnote>
  <w:footnote w:id="7">
    <w:p w:rsidR="00555BFA" w:rsidRDefault="00753B23">
      <w:pPr>
        <w:pStyle w:val="a4"/>
        <w:shd w:val="clear" w:color="auto" w:fill="auto"/>
        <w:tabs>
          <w:tab w:val="left" w:pos="970"/>
        </w:tabs>
        <w:ind w:firstLine="840"/>
        <w:jc w:val="both"/>
      </w:pPr>
      <w:r>
        <w:rPr>
          <w:vertAlign w:val="superscript"/>
        </w:rPr>
        <w:footnoteRef/>
      </w:r>
      <w:r>
        <w:tab/>
        <w:t>В столбец «Наличие справок от профильных специалистов» вносится классным руководителем (воспитателем / куратором группы / заместителем декана по воспитательной работе) инфо</w:t>
      </w:r>
      <w:r>
        <w:t>рмация о наличии / отсутствии на несовершеннолетнего обучающегося справок (заключений) от профильных специалистов.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FA" w:rsidRDefault="008C1DD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3891915</wp:posOffset>
              </wp:positionH>
              <wp:positionV relativeFrom="page">
                <wp:posOffset>396875</wp:posOffset>
              </wp:positionV>
              <wp:extent cx="140335" cy="16065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5BFA" w:rsidRDefault="00753B2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C1DD2" w:rsidRPr="008C1DD2">
                            <w:rPr>
                              <w:rStyle w:val="a7"/>
                              <w:noProof/>
                            </w:rPr>
                            <w:t>30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06.45pt;margin-top:31.25pt;width:11.0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gQpwIAAKY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" filled="f" stroked="f">
              <v:textbox style="mso-fit-shape-to-text:t" inset="0,0,0,0">
                <w:txbxContent>
                  <w:p w:rsidR="00555BFA" w:rsidRDefault="00753B23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C1DD2" w:rsidRPr="008C1DD2">
                      <w:rPr>
                        <w:rStyle w:val="a7"/>
                        <w:noProof/>
                      </w:rPr>
                      <w:t>30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403E"/>
    <w:multiLevelType w:val="multilevel"/>
    <w:tmpl w:val="91F872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6E38CC"/>
    <w:multiLevelType w:val="multilevel"/>
    <w:tmpl w:val="5D6A2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120FB"/>
    <w:multiLevelType w:val="multilevel"/>
    <w:tmpl w:val="CBEC9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6B723A"/>
    <w:multiLevelType w:val="multilevel"/>
    <w:tmpl w:val="DF5EB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A95191"/>
    <w:multiLevelType w:val="multilevel"/>
    <w:tmpl w:val="E1FAD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CC6DDC"/>
    <w:multiLevelType w:val="multilevel"/>
    <w:tmpl w:val="DDE88D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CF48ED"/>
    <w:multiLevelType w:val="multilevel"/>
    <w:tmpl w:val="F170F38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FA"/>
    <w:rsid w:val="00555BFA"/>
    <w:rsid w:val="00753B23"/>
    <w:rsid w:val="008C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UnicodeMS7pt">
    <w:name w:val="Основной текст (2) + Arial Unicode MS;7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Сноска"/>
    <w:basedOn w:val="a"/>
    <w:link w:val="a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ind w:hanging="1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40" w:line="322" w:lineRule="exact"/>
      <w:ind w:hanging="19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4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88" w:lineRule="exact"/>
      <w:jc w:val="right"/>
    </w:pPr>
    <w:rPr>
      <w:rFonts w:ascii="Arial Unicode MS" w:eastAsia="Arial Unicode MS" w:hAnsi="Arial Unicode MS" w:cs="Arial Unicode MS"/>
      <w:sz w:val="14"/>
      <w:szCs w:val="14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00" w:line="37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UnicodeMS7pt">
    <w:name w:val="Основной текст (2) + Arial Unicode MS;7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Сноска"/>
    <w:basedOn w:val="a"/>
    <w:link w:val="a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ind w:hanging="1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40" w:line="322" w:lineRule="exact"/>
      <w:ind w:hanging="19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4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88" w:lineRule="exact"/>
      <w:jc w:val="right"/>
    </w:pPr>
    <w:rPr>
      <w:rFonts w:ascii="Arial Unicode MS" w:eastAsia="Arial Unicode MS" w:hAnsi="Arial Unicode MS" w:cs="Arial Unicode MS"/>
      <w:sz w:val="14"/>
      <w:szCs w:val="14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00" w:line="37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ppu.ru/about/publications/deviant_behaviou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psy_myvmes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sy_myvmes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cprc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8100</Words>
  <Characters>46174</Characters>
  <Application>Microsoft Office Word</Application>
  <DocSecurity>0</DocSecurity>
  <Lines>384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АЛГОРИТМ</vt:lpstr>
      <vt:lpstr>Общие положения</vt:lpstr>
      <vt:lpstr>О проведении мониторинга психологического состояния детей ветеранов (участников)</vt:lpstr>
      <vt:lpstr>Примерный перечень</vt:lpstr>
      <vt:lpstr>Основные направления психолого-педагогического сопровождения обучающихся - детей</vt:lpstr>
      <vt:lpstr>Дополнительные ресурсы для обращения за психологической помощью</vt:lpstr>
      <vt:lpstr>Об особенностях взаимодействия с детьми ветеранов (участников) СВО</vt:lpstr>
      <vt:lpstr>Рекомендации педагогу в ситуации кризисного состояния обучающегося</vt:lpstr>
    </vt:vector>
  </TitlesOfParts>
  <Company/>
  <LinksUpToDate>false</LinksUpToDate>
  <CharactersWithSpaces>54166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2024-10-22T00:37:00Z</dcterms:created>
  <dcterms:modified xsi:type="dcterms:W3CDTF">2024-10-22T00:38:00Z</dcterms:modified>
</cp:coreProperties>
</file>